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ПОЯСНИТЕЛЬНАЯ ЗАПИСКА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 xml:space="preserve">Образовательная программа </w:t>
      </w:r>
      <w:proofErr w:type="spellStart"/>
      <w:r w:rsidRPr="002A340C">
        <w:rPr>
          <w:rFonts w:ascii="Times New Roman" w:eastAsia="MS Mincho" w:hAnsi="Times New Roman" w:cs="Times New Roman"/>
          <w:i/>
          <w:sz w:val="22"/>
          <w:szCs w:val="22"/>
        </w:rPr>
        <w:t>составленана</w:t>
      </w:r>
      <w:proofErr w:type="spellEnd"/>
      <w:r w:rsidRPr="002A340C">
        <w:rPr>
          <w:rFonts w:ascii="Times New Roman" w:eastAsia="MS Mincho" w:hAnsi="Times New Roman" w:cs="Times New Roman"/>
          <w:i/>
          <w:sz w:val="22"/>
          <w:szCs w:val="22"/>
        </w:rPr>
        <w:t xml:space="preserve"> основе программы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авторского коллектива под руководством </w:t>
      </w: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И.Н. Пономаревой</w:t>
      </w:r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 (сб. программ по биологии для общеобразовательных </w:t>
      </w:r>
      <w:proofErr w:type="spellStart"/>
      <w:r w:rsidRPr="002A340C">
        <w:rPr>
          <w:rFonts w:ascii="Times New Roman" w:eastAsia="MS Mincho" w:hAnsi="Times New Roman" w:cs="Times New Roman"/>
          <w:sz w:val="22"/>
          <w:szCs w:val="22"/>
        </w:rPr>
        <w:t>школ</w:t>
      </w:r>
      <w:proofErr w:type="gramStart"/>
      <w:r w:rsidRPr="002A340C">
        <w:rPr>
          <w:rFonts w:ascii="Times New Roman" w:eastAsia="MS Mincho" w:hAnsi="Times New Roman" w:cs="Times New Roman"/>
          <w:sz w:val="22"/>
          <w:szCs w:val="22"/>
        </w:rPr>
        <w:t>,г</w:t>
      </w:r>
      <w:proofErr w:type="gramEnd"/>
      <w:r w:rsidRPr="002A340C">
        <w:rPr>
          <w:rFonts w:ascii="Times New Roman" w:eastAsia="MS Mincho" w:hAnsi="Times New Roman" w:cs="Times New Roman"/>
          <w:sz w:val="22"/>
          <w:szCs w:val="22"/>
        </w:rPr>
        <w:t>имназий</w:t>
      </w:r>
      <w:proofErr w:type="spellEnd"/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  и     лицеев - М.,  изд.  "Дрофа",  2001  г.  -  стр. 57-108), рассчитанной на 68 часов (2 урока в неделю).</w:t>
      </w:r>
      <w:r w:rsidRPr="002A340C">
        <w:rPr>
          <w:rFonts w:ascii="Times New Roman" w:eastAsia="MS Mincho" w:hAnsi="Times New Roman" w:cs="Times New Roman"/>
          <w:i/>
          <w:sz w:val="22"/>
          <w:szCs w:val="22"/>
        </w:rPr>
        <w:t>в соответствии</w:t>
      </w:r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 с учебником, допущенным </w:t>
      </w:r>
      <w:proofErr w:type="spellStart"/>
      <w:r w:rsidRPr="002A340C">
        <w:rPr>
          <w:rFonts w:ascii="Times New Roman" w:eastAsia="MS Mincho" w:hAnsi="Times New Roman" w:cs="Times New Roman"/>
          <w:sz w:val="22"/>
          <w:szCs w:val="22"/>
        </w:rPr>
        <w:t>Министерствомобразования</w:t>
      </w:r>
      <w:proofErr w:type="spellEnd"/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 Российской </w:t>
      </w:r>
      <w:proofErr w:type="spellStart"/>
      <w:r w:rsidRPr="002A340C">
        <w:rPr>
          <w:rFonts w:ascii="Times New Roman" w:eastAsia="MS Mincho" w:hAnsi="Times New Roman" w:cs="Times New Roman"/>
          <w:sz w:val="22"/>
          <w:szCs w:val="22"/>
        </w:rPr>
        <w:t>Федерации:</w:t>
      </w: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Драгомилов</w:t>
      </w:r>
      <w:proofErr w:type="spellEnd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А.Г., Маш Р.Д. </w:t>
      </w:r>
      <w:r w:rsidRPr="002A340C">
        <w:rPr>
          <w:rFonts w:ascii="Times New Roman" w:eastAsia="MS Mincho" w:hAnsi="Times New Roman" w:cs="Times New Roman"/>
          <w:sz w:val="22"/>
          <w:szCs w:val="22"/>
        </w:rPr>
        <w:t>"Биология: человек" (М., изд.  центр "</w:t>
      </w:r>
      <w:proofErr w:type="spellStart"/>
      <w:r w:rsidRPr="002A340C">
        <w:rPr>
          <w:rFonts w:ascii="Times New Roman" w:eastAsia="MS Mincho" w:hAnsi="Times New Roman" w:cs="Times New Roman"/>
          <w:sz w:val="22"/>
          <w:szCs w:val="22"/>
        </w:rPr>
        <w:t>Вентана</w:t>
      </w:r>
      <w:proofErr w:type="spellEnd"/>
      <w:r w:rsidRPr="002A340C">
        <w:rPr>
          <w:rFonts w:ascii="Times New Roman" w:eastAsia="MS Mincho" w:hAnsi="Times New Roman" w:cs="Times New Roman"/>
          <w:sz w:val="22"/>
          <w:szCs w:val="22"/>
        </w:rPr>
        <w:t>-Граф» 2003 год)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Cs/>
          <w:i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Cs/>
          <w:iCs/>
          <w:sz w:val="22"/>
          <w:szCs w:val="22"/>
        </w:rPr>
        <w:t>Изучение биологии направлено на достижение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Cs/>
          <w:i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Cs/>
          <w:iCs/>
          <w:sz w:val="22"/>
          <w:szCs w:val="22"/>
        </w:rPr>
        <w:t>следующих целей:</w:t>
      </w:r>
    </w:p>
    <w:p w:rsidR="00DF4E37" w:rsidRPr="002A340C" w:rsidRDefault="00DF4E37" w:rsidP="002A340C">
      <w:pPr>
        <w:widowControl w:val="0"/>
        <w:numPr>
          <w:ilvl w:val="0"/>
          <w:numId w:val="5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3" w:right="115" w:hanging="221"/>
        <w:jc w:val="both"/>
        <w:rPr>
          <w:b/>
          <w:bCs/>
          <w:spacing w:val="-8"/>
          <w:sz w:val="22"/>
          <w:szCs w:val="22"/>
        </w:rPr>
      </w:pPr>
      <w:r w:rsidRPr="002A340C">
        <w:rPr>
          <w:b/>
          <w:bCs/>
          <w:spacing w:val="-9"/>
          <w:sz w:val="22"/>
          <w:szCs w:val="22"/>
        </w:rPr>
        <w:t xml:space="preserve">освоение знаний </w:t>
      </w:r>
      <w:r w:rsidRPr="002A340C">
        <w:rPr>
          <w:spacing w:val="-9"/>
          <w:sz w:val="22"/>
          <w:szCs w:val="22"/>
        </w:rPr>
        <w:t xml:space="preserve">о  </w:t>
      </w:r>
      <w:r w:rsidRPr="002A340C">
        <w:rPr>
          <w:spacing w:val="-5"/>
          <w:sz w:val="22"/>
          <w:szCs w:val="22"/>
        </w:rPr>
        <w:t xml:space="preserve"> человеке как биосоциальном существе; о роли биологи</w:t>
      </w:r>
      <w:r w:rsidRPr="002A340C">
        <w:rPr>
          <w:spacing w:val="-5"/>
          <w:sz w:val="22"/>
          <w:szCs w:val="22"/>
        </w:rPr>
        <w:softHyphen/>
        <w:t>ческой науки в практической деятельности людей.</w:t>
      </w:r>
    </w:p>
    <w:p w:rsidR="00DF4E37" w:rsidRPr="002A340C" w:rsidRDefault="00DF4E37" w:rsidP="002A340C">
      <w:pPr>
        <w:widowControl w:val="0"/>
        <w:numPr>
          <w:ilvl w:val="0"/>
          <w:numId w:val="5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3" w:right="115" w:hanging="221"/>
        <w:jc w:val="both"/>
        <w:rPr>
          <w:sz w:val="22"/>
          <w:szCs w:val="22"/>
        </w:rPr>
      </w:pPr>
      <w:r w:rsidRPr="002A340C">
        <w:rPr>
          <w:b/>
          <w:bCs/>
          <w:spacing w:val="-8"/>
          <w:sz w:val="22"/>
          <w:szCs w:val="22"/>
        </w:rPr>
        <w:t xml:space="preserve">овладение умениями </w:t>
      </w:r>
      <w:r w:rsidRPr="002A340C">
        <w:rPr>
          <w:spacing w:val="-8"/>
          <w:sz w:val="22"/>
          <w:szCs w:val="22"/>
        </w:rPr>
        <w:t>применять биологические знания для объяс</w:t>
      </w:r>
      <w:r w:rsidRPr="002A340C">
        <w:rPr>
          <w:spacing w:val="-3"/>
          <w:sz w:val="22"/>
          <w:szCs w:val="22"/>
        </w:rPr>
        <w:softHyphen/>
        <w:t>нения процессов   жизнедеятельности</w:t>
      </w:r>
      <w:r w:rsidRPr="002A340C">
        <w:rPr>
          <w:spacing w:val="-4"/>
          <w:sz w:val="22"/>
          <w:szCs w:val="22"/>
        </w:rPr>
        <w:t xml:space="preserve"> собственного организма; использовать информацию о  </w:t>
      </w:r>
      <w:r w:rsidRPr="002A340C">
        <w:rPr>
          <w:spacing w:val="-5"/>
          <w:sz w:val="22"/>
          <w:szCs w:val="22"/>
        </w:rPr>
        <w:t xml:space="preserve"> факторах здо</w:t>
      </w:r>
      <w:r w:rsidRPr="002A340C">
        <w:rPr>
          <w:spacing w:val="-5"/>
          <w:sz w:val="22"/>
          <w:szCs w:val="22"/>
        </w:rPr>
        <w:softHyphen/>
        <w:t>ровья и риска; работать с биологическими приборами, инструме</w:t>
      </w:r>
      <w:r w:rsidRPr="002A340C">
        <w:rPr>
          <w:spacing w:val="-6"/>
          <w:sz w:val="22"/>
          <w:szCs w:val="22"/>
        </w:rPr>
        <w:t xml:space="preserve">нтами, справочниками; проводить наблюдения за  </w:t>
      </w:r>
      <w:r w:rsidRPr="002A340C">
        <w:rPr>
          <w:spacing w:val="-3"/>
          <w:sz w:val="22"/>
          <w:szCs w:val="22"/>
        </w:rPr>
        <w:t xml:space="preserve"> состоянием собственного организма, биологические</w:t>
      </w:r>
      <w:proofErr w:type="gramStart"/>
      <w:r w:rsidRPr="002A340C">
        <w:rPr>
          <w:spacing w:val="-3"/>
          <w:sz w:val="22"/>
          <w:szCs w:val="22"/>
        </w:rPr>
        <w:t xml:space="preserve"> </w:t>
      </w:r>
      <w:r w:rsidRPr="002A340C">
        <w:rPr>
          <w:sz w:val="22"/>
          <w:szCs w:val="22"/>
        </w:rPr>
        <w:t>,</w:t>
      </w:r>
      <w:proofErr w:type="gramEnd"/>
      <w:r w:rsidRPr="002A340C">
        <w:rPr>
          <w:sz w:val="22"/>
          <w:szCs w:val="22"/>
        </w:rPr>
        <w:t xml:space="preserve">    эксперименты;</w:t>
      </w:r>
    </w:p>
    <w:p w:rsidR="00DF4E37" w:rsidRPr="002A340C" w:rsidRDefault="00DF4E37" w:rsidP="002A340C">
      <w:pPr>
        <w:widowControl w:val="0"/>
        <w:numPr>
          <w:ilvl w:val="0"/>
          <w:numId w:val="5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3" w:hanging="221"/>
        <w:rPr>
          <w:sz w:val="22"/>
          <w:szCs w:val="22"/>
        </w:rPr>
      </w:pPr>
      <w:r w:rsidRPr="002A340C">
        <w:rPr>
          <w:b/>
          <w:bCs/>
          <w:spacing w:val="-17"/>
          <w:sz w:val="22"/>
          <w:szCs w:val="22"/>
        </w:rPr>
        <w:t xml:space="preserve">развитие познавательных интересов, интеллектуальных и творческих </w:t>
      </w:r>
      <w:r w:rsidRPr="002A340C">
        <w:rPr>
          <w:b/>
          <w:bCs/>
          <w:spacing w:val="-6"/>
          <w:sz w:val="22"/>
          <w:szCs w:val="22"/>
        </w:rPr>
        <w:t xml:space="preserve">способностей </w:t>
      </w:r>
      <w:r w:rsidRPr="002A340C">
        <w:rPr>
          <w:spacing w:val="-6"/>
          <w:sz w:val="22"/>
          <w:szCs w:val="22"/>
        </w:rPr>
        <w:t>в процессе проведения наблюдений за живыми орга</w:t>
      </w:r>
      <w:r w:rsidRPr="002A340C">
        <w:rPr>
          <w:spacing w:val="-6"/>
          <w:sz w:val="22"/>
          <w:szCs w:val="22"/>
        </w:rPr>
        <w:softHyphen/>
      </w:r>
      <w:r w:rsidRPr="002A340C">
        <w:rPr>
          <w:spacing w:val="-1"/>
          <w:sz w:val="22"/>
          <w:szCs w:val="22"/>
        </w:rPr>
        <w:t xml:space="preserve">низмами, биологических экспериментов, работы с различными  </w:t>
      </w:r>
      <w:r w:rsidRPr="002A340C">
        <w:rPr>
          <w:sz w:val="22"/>
          <w:szCs w:val="22"/>
        </w:rPr>
        <w:t>источниками информации;</w:t>
      </w:r>
    </w:p>
    <w:p w:rsidR="00DF4E37" w:rsidRPr="002A340C" w:rsidRDefault="00DF4E37" w:rsidP="002A340C">
      <w:pPr>
        <w:widowControl w:val="0"/>
        <w:numPr>
          <w:ilvl w:val="0"/>
          <w:numId w:val="5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3" w:right="110" w:hanging="221"/>
        <w:jc w:val="both"/>
        <w:rPr>
          <w:sz w:val="22"/>
          <w:szCs w:val="22"/>
        </w:rPr>
      </w:pPr>
      <w:r w:rsidRPr="002A340C">
        <w:rPr>
          <w:b/>
          <w:bCs/>
          <w:spacing w:val="-6"/>
          <w:sz w:val="22"/>
          <w:szCs w:val="22"/>
        </w:rPr>
        <w:t xml:space="preserve">воспитание </w:t>
      </w:r>
      <w:r w:rsidRPr="002A340C">
        <w:rPr>
          <w:spacing w:val="-6"/>
          <w:sz w:val="22"/>
          <w:szCs w:val="22"/>
        </w:rPr>
        <w:t>позитивного ценностного отношения к живой приро</w:t>
      </w:r>
      <w:r w:rsidRPr="002A340C">
        <w:rPr>
          <w:spacing w:val="-6"/>
          <w:sz w:val="22"/>
          <w:szCs w:val="22"/>
        </w:rPr>
        <w:softHyphen/>
      </w:r>
      <w:r w:rsidRPr="002A340C">
        <w:rPr>
          <w:spacing w:val="-8"/>
          <w:sz w:val="22"/>
          <w:szCs w:val="22"/>
        </w:rPr>
        <w:t>де, собственному здоровью и здоровью других людей; культуры по</w:t>
      </w:r>
      <w:r w:rsidRPr="002A340C">
        <w:rPr>
          <w:spacing w:val="-8"/>
          <w:sz w:val="22"/>
          <w:szCs w:val="22"/>
        </w:rPr>
        <w:softHyphen/>
      </w:r>
      <w:r w:rsidRPr="002A340C">
        <w:rPr>
          <w:sz w:val="22"/>
          <w:szCs w:val="22"/>
        </w:rPr>
        <w:t>ведения в природе;</w:t>
      </w:r>
    </w:p>
    <w:p w:rsidR="00DF4E37" w:rsidRPr="002A340C" w:rsidRDefault="00DF4E37" w:rsidP="002A340C">
      <w:pPr>
        <w:widowControl w:val="0"/>
        <w:numPr>
          <w:ilvl w:val="0"/>
          <w:numId w:val="5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3" w:right="91" w:hanging="221"/>
        <w:jc w:val="both"/>
        <w:rPr>
          <w:sz w:val="22"/>
          <w:szCs w:val="22"/>
        </w:rPr>
      </w:pPr>
      <w:proofErr w:type="gramStart"/>
      <w:r w:rsidRPr="002A340C">
        <w:rPr>
          <w:b/>
          <w:bCs/>
          <w:spacing w:val="-17"/>
          <w:sz w:val="22"/>
          <w:szCs w:val="22"/>
        </w:rPr>
        <w:t>использование приобретенных знаний и умений в повседневной жиз</w:t>
      </w:r>
      <w:r w:rsidRPr="002A340C">
        <w:rPr>
          <w:b/>
          <w:bCs/>
          <w:spacing w:val="-17"/>
          <w:sz w:val="22"/>
          <w:szCs w:val="22"/>
        </w:rPr>
        <w:softHyphen/>
      </w:r>
      <w:r w:rsidRPr="002A340C">
        <w:rPr>
          <w:b/>
          <w:bCs/>
          <w:spacing w:val="-7"/>
          <w:sz w:val="22"/>
          <w:szCs w:val="22"/>
        </w:rPr>
        <w:t xml:space="preserve">ни </w:t>
      </w:r>
      <w:r w:rsidRPr="002A340C">
        <w:rPr>
          <w:spacing w:val="-7"/>
          <w:sz w:val="22"/>
          <w:szCs w:val="22"/>
        </w:rPr>
        <w:t>для   заботы о соб</w:t>
      </w:r>
      <w:r w:rsidRPr="002A340C">
        <w:rPr>
          <w:spacing w:val="-7"/>
          <w:sz w:val="22"/>
          <w:szCs w:val="22"/>
        </w:rPr>
        <w:softHyphen/>
      </w:r>
      <w:r w:rsidRPr="002A340C">
        <w:rPr>
          <w:spacing w:val="-6"/>
          <w:sz w:val="22"/>
          <w:szCs w:val="22"/>
        </w:rPr>
        <w:t xml:space="preserve">ственном здоровье, оказания первой помощи себе и окружающим; </w:t>
      </w:r>
      <w:r w:rsidRPr="002A340C">
        <w:rPr>
          <w:spacing w:val="-5"/>
          <w:sz w:val="22"/>
          <w:szCs w:val="22"/>
        </w:rPr>
        <w:t>оценки последствий своей деятельности по отношению к природ</w:t>
      </w:r>
      <w:r w:rsidRPr="002A340C">
        <w:rPr>
          <w:spacing w:val="-5"/>
          <w:sz w:val="22"/>
          <w:szCs w:val="22"/>
        </w:rPr>
        <w:softHyphen/>
        <w:t xml:space="preserve">ной среде, собственному организму, здоровью других людей; для </w:t>
      </w:r>
      <w:r w:rsidRPr="002A340C">
        <w:rPr>
          <w:spacing w:val="-4"/>
          <w:sz w:val="22"/>
          <w:szCs w:val="22"/>
        </w:rPr>
        <w:t>соблюдения правил поведения в окружающей среде, норм здоро</w:t>
      </w:r>
      <w:r w:rsidRPr="002A340C">
        <w:rPr>
          <w:spacing w:val="-4"/>
          <w:sz w:val="22"/>
          <w:szCs w:val="22"/>
        </w:rPr>
        <w:softHyphen/>
      </w:r>
      <w:r w:rsidRPr="002A340C">
        <w:rPr>
          <w:sz w:val="22"/>
          <w:szCs w:val="22"/>
        </w:rPr>
        <w:t xml:space="preserve">вого образа жизни, профилактики заболеваний, травматизма </w:t>
      </w:r>
      <w:r w:rsidRPr="002A340C">
        <w:rPr>
          <w:spacing w:val="-3"/>
          <w:sz w:val="22"/>
          <w:szCs w:val="22"/>
        </w:rPr>
        <w:t>и стрессов, вредных привычек, ВИЧ-инфекции.</w:t>
      </w:r>
      <w:proofErr w:type="gramEnd"/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i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Задачи раздела  «Человек» (8 класс)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>* обучения:</w:t>
      </w:r>
    </w:p>
    <w:p w:rsidR="00881141" w:rsidRPr="002A340C" w:rsidRDefault="00881141" w:rsidP="002A340C">
      <w:pPr>
        <w:pStyle w:val="a3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создать условия для формирования у учащихся предметной и учебно-исследовательской  компетентностей:</w:t>
      </w:r>
    </w:p>
    <w:p w:rsidR="00881141" w:rsidRPr="002A340C" w:rsidRDefault="00881141" w:rsidP="002A340C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</w:t>
      </w:r>
    </w:p>
    <w:p w:rsidR="00881141" w:rsidRPr="002A340C" w:rsidRDefault="00881141" w:rsidP="002A340C">
      <w:pPr>
        <w:pStyle w:val="a3"/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через систему из 68 уроков и</w:t>
      </w:r>
    </w:p>
    <w:p w:rsidR="00881141" w:rsidRPr="002A340C" w:rsidRDefault="00881141" w:rsidP="002A340C">
      <w:pPr>
        <w:pStyle w:val="a3"/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индивидуальные образовательные</w:t>
      </w:r>
    </w:p>
    <w:p w:rsidR="00881141" w:rsidRPr="002A340C" w:rsidRDefault="00881141" w:rsidP="002A340C">
      <w:pPr>
        <w:pStyle w:val="a3"/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маршруты учеников</w:t>
      </w:r>
    </w:p>
    <w:p w:rsidR="00881141" w:rsidRPr="002A340C" w:rsidRDefault="00881141" w:rsidP="002A340C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</w:t>
      </w:r>
    </w:p>
    <w:p w:rsidR="00881141" w:rsidRPr="002A340C" w:rsidRDefault="00881141" w:rsidP="002A340C">
      <w:pPr>
        <w:pStyle w:val="a3"/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через лабораторные работы и</w:t>
      </w:r>
    </w:p>
    <w:p w:rsidR="00881141" w:rsidRPr="002A340C" w:rsidRDefault="00881141" w:rsidP="002A340C">
      <w:pPr>
        <w:pStyle w:val="a3"/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систему особых домашних заданий</w:t>
      </w:r>
    </w:p>
    <w:p w:rsidR="00881141" w:rsidRPr="002A340C" w:rsidRDefault="00881141" w:rsidP="002A340C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продолжить развивать у детей </w:t>
      </w:r>
      <w:proofErr w:type="spellStart"/>
      <w:r w:rsidRPr="002A340C">
        <w:rPr>
          <w:rFonts w:ascii="Times New Roman" w:eastAsia="MS Mincho" w:hAnsi="Times New Roman" w:cs="Times New Roman"/>
          <w:sz w:val="22"/>
          <w:szCs w:val="22"/>
        </w:rPr>
        <w:t>общеучебные</w:t>
      </w:r>
      <w:proofErr w:type="spellEnd"/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</w:t>
      </w:r>
    </w:p>
    <w:p w:rsidR="00881141" w:rsidRPr="002A340C" w:rsidRDefault="00881141" w:rsidP="002A340C">
      <w:pPr>
        <w:pStyle w:val="a3"/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через систему </w:t>
      </w:r>
      <w:proofErr w:type="spellStart"/>
      <w:r w:rsidRPr="002A340C">
        <w:rPr>
          <w:rFonts w:ascii="Times New Roman" w:eastAsia="MS Mincho" w:hAnsi="Times New Roman" w:cs="Times New Roman"/>
          <w:sz w:val="22"/>
          <w:szCs w:val="22"/>
        </w:rPr>
        <w:t>разнообразныхзаданий</w:t>
      </w:r>
      <w:proofErr w:type="spellEnd"/>
    </w:p>
    <w:p w:rsidR="00881141" w:rsidRPr="002A340C" w:rsidRDefault="00881141" w:rsidP="002A340C">
      <w:pPr>
        <w:pStyle w:val="a3"/>
        <w:jc w:val="both"/>
        <w:rPr>
          <w:rFonts w:ascii="Times New Roman" w:eastAsia="MS Mincho" w:hAnsi="Times New Roman" w:cs="Times New Roman"/>
          <w:bCs/>
          <w:i/>
          <w:i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>*развития:</w:t>
      </w:r>
    </w:p>
    <w:p w:rsidR="00881141" w:rsidRPr="002A340C" w:rsidRDefault="00881141" w:rsidP="002A340C">
      <w:pPr>
        <w:pStyle w:val="a3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</w:t>
      </w:r>
    </w:p>
    <w:p w:rsidR="00881141" w:rsidRPr="002A340C" w:rsidRDefault="00881141" w:rsidP="002A340C">
      <w:pPr>
        <w:pStyle w:val="a3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через учебный материал уроков</w:t>
      </w:r>
    </w:p>
    <w:p w:rsidR="00881141" w:rsidRPr="002A340C" w:rsidRDefault="00881141" w:rsidP="002A340C">
      <w:pPr>
        <w:pStyle w:val="a3"/>
        <w:jc w:val="both"/>
        <w:rPr>
          <w:rFonts w:ascii="Times New Roman" w:eastAsia="MS Mincho" w:hAnsi="Times New Roman" w:cs="Times New Roman"/>
          <w:bCs/>
          <w:i/>
          <w:i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>*воспитания:</w:t>
      </w:r>
    </w:p>
    <w:p w:rsidR="00881141" w:rsidRPr="002A340C" w:rsidRDefault="00881141" w:rsidP="002A340C">
      <w:pPr>
        <w:pStyle w:val="a3"/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способствовать воспитанию совершенствующихся социально-успешных личностей с положительной  «Я-концепцией», формированию у школьников </w:t>
      </w:r>
      <w:proofErr w:type="spellStart"/>
      <w:r w:rsidRPr="002A340C">
        <w:rPr>
          <w:rFonts w:ascii="Times New Roman" w:eastAsia="MS Mincho" w:hAnsi="Times New Roman" w:cs="Times New Roman"/>
          <w:sz w:val="22"/>
          <w:szCs w:val="22"/>
        </w:rPr>
        <w:t>валеологической</w:t>
      </w:r>
      <w:proofErr w:type="spellEnd"/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воспитанием, воспитывать  у них независимость и способность к </w:t>
      </w:r>
      <w:proofErr w:type="spellStart"/>
      <w:r w:rsidRPr="002A340C">
        <w:rPr>
          <w:rFonts w:ascii="Times New Roman" w:eastAsia="MS Mincho" w:hAnsi="Times New Roman" w:cs="Times New Roman"/>
          <w:sz w:val="22"/>
          <w:szCs w:val="22"/>
        </w:rPr>
        <w:t>эмпатии</w:t>
      </w:r>
      <w:proofErr w:type="spellEnd"/>
      <w:r w:rsidR="002A340C" w:rsidRPr="002A340C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2A340C">
        <w:rPr>
          <w:rFonts w:ascii="Times New Roman" w:eastAsia="MS Mincho" w:hAnsi="Times New Roman" w:cs="Times New Roman"/>
          <w:sz w:val="22"/>
          <w:szCs w:val="22"/>
        </w:rPr>
        <w:t>через учебный материал уроков</w:t>
      </w:r>
      <w:r w:rsidR="002A340C" w:rsidRPr="002A340C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2A340C">
        <w:rPr>
          <w:rFonts w:ascii="Times New Roman" w:eastAsia="MS Mincho" w:hAnsi="Times New Roman" w:cs="Times New Roman"/>
          <w:sz w:val="22"/>
          <w:szCs w:val="22"/>
        </w:rPr>
        <w:t>и КСО</w:t>
      </w:r>
      <w:proofErr w:type="gramEnd"/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lastRenderedPageBreak/>
        <w:t>СОДЕРЖАНИЕ  УЧЕБНОЙ  ПРОГРАММЫ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Тема 1. "Введение. Организм человека: общий обзор"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(7 часов</w:t>
      </w:r>
      <w:r w:rsidRPr="002A340C">
        <w:rPr>
          <w:rFonts w:ascii="Times New Roman" w:eastAsia="MS Mincho" w:hAnsi="Times New Roman" w:cs="Times New Roman"/>
          <w:b/>
          <w:sz w:val="22"/>
          <w:szCs w:val="22"/>
        </w:rPr>
        <w:t>)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Биологическая и социальная природа человека. Науки об организме человека. Место человека в живой природе. Клетка: строение, химический состав и жизнедеятельность. Ткани. Системы органов в организме. Уровни организации организма. Нервная и гуморальная регуляция.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В соответствии со </w:t>
      </w:r>
      <w:proofErr w:type="spellStart"/>
      <w:proofErr w:type="gramStart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c</w:t>
      </w:r>
      <w:proofErr w:type="gramEnd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тандартом</w:t>
      </w:r>
      <w:proofErr w:type="spellEnd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биологического образования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89"/>
        <w:gridCol w:w="8184"/>
      </w:tblGrid>
      <w:tr w:rsidR="00881141" w:rsidRPr="002A340C" w:rsidTr="00881141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систематическое положение вида человек разумный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место человека в живой природе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биосоциальную природу человека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строение клетки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краткие сведения о строении и функциях основных тканей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основные процессы жизнедеятельности клетки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расположение основных органов в организме человека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i/>
                <w:sz w:val="22"/>
                <w:szCs w:val="22"/>
              </w:rPr>
              <w:t>на повышенном уровне</w:t>
            </w: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4"/>
              </w:numPr>
              <w:tabs>
                <w:tab w:val="num" w:pos="349"/>
              </w:tabs>
              <w:ind w:left="3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строения тканей </w:t>
            </w:r>
            <w:proofErr w:type="gramStart"/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выполняемым</w:t>
            </w:r>
            <w:proofErr w:type="gramEnd"/>
            <w:r w:rsidRPr="002A340C">
              <w:rPr>
                <w:rFonts w:ascii="Times New Roman" w:hAnsi="Times New Roman" w:cs="Times New Roman"/>
                <w:sz w:val="22"/>
                <w:szCs w:val="22"/>
              </w:rPr>
              <w:t xml:space="preserve"> функциями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4"/>
              </w:numPr>
              <w:tabs>
                <w:tab w:val="num" w:pos="349"/>
              </w:tabs>
              <w:ind w:left="3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взаимосвязь органов и систем органов как основа целостности организма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4"/>
              </w:numPr>
              <w:tabs>
                <w:tab w:val="num" w:pos="349"/>
              </w:tabs>
              <w:ind w:left="3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уровни организации организма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4"/>
              </w:numPr>
              <w:tabs>
                <w:tab w:val="num" w:pos="349"/>
              </w:tabs>
              <w:ind w:left="3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нервно-гуморальная регуляция деятельности организма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A340C">
        <w:rPr>
          <w:rFonts w:ascii="Times New Roman" w:hAnsi="Times New Roman" w:cs="Times New Roman"/>
          <w:b/>
          <w:bCs/>
          <w:sz w:val="22"/>
          <w:szCs w:val="22"/>
        </w:rPr>
        <w:t>учащиеся должны уметь</w:t>
      </w:r>
    </w:p>
    <w:tbl>
      <w:tblPr>
        <w:tblW w:w="15984" w:type="dxa"/>
        <w:tblLook w:val="00A0" w:firstRow="1" w:lastRow="0" w:firstColumn="1" w:lastColumn="0" w:noHBand="0" w:noVBand="0"/>
      </w:tblPr>
      <w:tblGrid>
        <w:gridCol w:w="7479"/>
        <w:gridCol w:w="8505"/>
      </w:tblGrid>
      <w:tr w:rsidR="00881141" w:rsidRPr="002A340C" w:rsidTr="00881141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i/>
                <w:sz w:val="22"/>
                <w:szCs w:val="22"/>
              </w:rPr>
              <w:t>на базовом уровне</w:t>
            </w: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пользоваться микроскопом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распознавать на таблицах части клетки, органы и системы органов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i/>
                <w:sz w:val="22"/>
                <w:szCs w:val="22"/>
              </w:rPr>
              <w:t>на повышенном уровне</w:t>
            </w: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6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распознавать на микропрепаратах разные виды тканей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6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обосновывать взаимосвязь строения и функций тканей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A340C">
        <w:rPr>
          <w:rFonts w:ascii="Times New Roman" w:hAnsi="Times New Roman" w:cs="Times New Roman"/>
          <w:b/>
          <w:bCs/>
          <w:sz w:val="22"/>
          <w:szCs w:val="22"/>
        </w:rPr>
        <w:t>термины и понятия,  которые необходимо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88"/>
        <w:gridCol w:w="8185"/>
      </w:tblGrid>
      <w:tr w:rsidR="00881141" w:rsidRPr="002A340C" w:rsidTr="00881141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i/>
                <w:sz w:val="22"/>
                <w:szCs w:val="22"/>
              </w:rPr>
              <w:t>на базовом уровне</w:t>
            </w: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ind w:lef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анатомия, физиология,  гигиена, ткань, орган,  система органов, рефлекс,</w:t>
            </w:r>
          </w:p>
          <w:p w:rsidR="00881141" w:rsidRPr="002A340C" w:rsidRDefault="00881141" w:rsidP="002A340C">
            <w:pPr>
              <w:pStyle w:val="a3"/>
              <w:ind w:lef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hAnsi="Times New Roman" w:cs="Times New Roman"/>
                <w:sz w:val="22"/>
                <w:szCs w:val="22"/>
              </w:rPr>
              <w:t>рефлекторная дуга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обмен веществ, синапс,  нейроглия, гормоны,  железы внешней секреции,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железы внутренней секреции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Тема 2. "Опорно-двигательная система"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(8 часов)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Строение, состав и соединение костей. Скелет человека. Первая помощь при травмах. Мышцы: их строение и значение. Работа мышц. Нарушения осанки и плоскостопие. Развитие опорно-двигательной системы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В соответствии со </w:t>
      </w:r>
      <w:proofErr w:type="spellStart"/>
      <w:proofErr w:type="gramStart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c</w:t>
      </w:r>
      <w:proofErr w:type="gramEnd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тандартом</w:t>
      </w:r>
      <w:proofErr w:type="spellEnd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биологического образования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знать</w:t>
      </w:r>
    </w:p>
    <w:tbl>
      <w:tblPr>
        <w:tblW w:w="15984" w:type="dxa"/>
        <w:tblLook w:val="00A0" w:firstRow="1" w:lastRow="0" w:firstColumn="1" w:lastColumn="0" w:noHBand="0" w:noVBand="0"/>
      </w:tblPr>
      <w:tblGrid>
        <w:gridCol w:w="7621"/>
        <w:gridCol w:w="8363"/>
      </w:tblGrid>
      <w:tr w:rsidR="00881141" w:rsidRPr="002A340C" w:rsidTr="00881141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значение опорно-двигательной системы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скелет человека, его отделы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типы соединения костей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виды костей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рост костей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мышцы, их функции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влияние ритма и нагрузки на работу мышц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утомление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роль физических упражнений для опор-но-двигательной системы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повреждения скелета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lastRenderedPageBreak/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8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сходство скелетов человека и животных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8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особенности строения скелета, связанные с трудовой деятельностью и </w:t>
            </w:r>
            <w:proofErr w:type="spell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прямохождением</w:t>
            </w:r>
            <w:proofErr w:type="spellEnd"/>
          </w:p>
          <w:p w:rsidR="00881141" w:rsidRPr="002A340C" w:rsidRDefault="00881141" w:rsidP="002A340C">
            <w:pPr>
              <w:pStyle w:val="a3"/>
              <w:numPr>
                <w:ilvl w:val="0"/>
                <w:numId w:val="8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микроскопическое строение костей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8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основные группы мышц тела человека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8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работа мышц: статическая и динамическая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8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роль нервной системы в регуляции деятельности мышц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уметь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87"/>
        <w:gridCol w:w="8186"/>
      </w:tblGrid>
      <w:tr w:rsidR="00881141" w:rsidRPr="002A340C" w:rsidTr="00881141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</w:t>
            </w: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показывать отделы скелета и отдельные кости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узнавать типы мышечной ткани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оказывать первую помощь при травмах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уметь выявлять нарушение осанки и плоскостопие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9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распознавать на микропрепаратах виды мышечной ткани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9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обосновывать необходимость активного отдыха для борьбы с гиподинамией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термины и понятия, которые необходимо знать</w:t>
      </w:r>
    </w:p>
    <w:tbl>
      <w:tblPr>
        <w:tblW w:w="14396" w:type="dxa"/>
        <w:jc w:val="center"/>
        <w:tblLook w:val="00A0" w:firstRow="1" w:lastRow="0" w:firstColumn="1" w:lastColumn="0" w:noHBand="0" w:noVBand="0"/>
      </w:tblPr>
      <w:tblGrid>
        <w:gridCol w:w="7070"/>
        <w:gridCol w:w="7326"/>
      </w:tblGrid>
      <w:tr w:rsidR="00881141" w:rsidRPr="002A340C" w:rsidTr="00881141">
        <w:trPr>
          <w:jc w:val="center"/>
        </w:trPr>
        <w:tc>
          <w:tcPr>
            <w:tcW w:w="7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сустав, шов, надкостница,  гладкая, поперечнополосатая и сердечная мышечная ткань,  утомление, сколиоз,  плоскостопие,</w:t>
            </w:r>
            <w:proofErr w:type="gramEnd"/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мышцы-антагонисты,  мышцы-</w:t>
            </w:r>
            <w:proofErr w:type="gram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инергетики</w:t>
            </w:r>
            <w:proofErr w:type="spellEnd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геподинамия</w:t>
            </w:r>
            <w:proofErr w:type="spellEnd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, лордоз,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кифоз, статическая и динамическая работа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Тема 3. "Кровь. Кровообращение"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(6 часов)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сосудов. Первая помощь при кровотечениях.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В соответствии со </w:t>
      </w:r>
      <w:proofErr w:type="spellStart"/>
      <w:proofErr w:type="gramStart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c</w:t>
      </w:r>
      <w:proofErr w:type="gramEnd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тандартом</w:t>
      </w:r>
      <w:proofErr w:type="spellEnd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биологического образования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29"/>
        <w:gridCol w:w="8044"/>
      </w:tblGrid>
      <w:tr w:rsidR="00881141" w:rsidRPr="002A340C" w:rsidTr="00881141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состав внутренней среды организма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значение крови и кровообращения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состав крови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иммунитет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СПИД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группы крови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переливание крови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инфекционные заболевания и меры борьбы с ними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органы кровообращения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строение сердца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круги кровообращения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виды кровотечений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предупреждение сердечно-</w:t>
            </w:r>
            <w:proofErr w:type="spell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сосудистных</w:t>
            </w:r>
            <w:proofErr w:type="spellEnd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заболеваний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влияние никотина и алкоголя на сердце и сосуды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взаимосвязь между составными частями внутренней среды организма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свойства крови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состав плазмы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особенности строения клеток крови в связи с выполняемыми функциями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резус-фактор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донорство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виды иммунитета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роль </w:t>
            </w:r>
            <w:proofErr w:type="spell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Дженнера</w:t>
            </w:r>
            <w:proofErr w:type="spellEnd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, Пастера, Мечникова в создании учения об иммунитете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особенности строения сосудов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работа сердца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движение крови по сосудам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кровяное давление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нервно-гуморальная регуляция деятельности сердца и сосудов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1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лимфообращение</w:t>
            </w:r>
            <w:proofErr w:type="spellEnd"/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уметь</w:t>
      </w:r>
    </w:p>
    <w:tbl>
      <w:tblPr>
        <w:tblW w:w="15015" w:type="dxa"/>
        <w:jc w:val="center"/>
        <w:tblLook w:val="00A0" w:firstRow="1" w:lastRow="0" w:firstColumn="1" w:lastColumn="0" w:noHBand="0" w:noVBand="0"/>
      </w:tblPr>
      <w:tblGrid>
        <w:gridCol w:w="8053"/>
        <w:gridCol w:w="6962"/>
      </w:tblGrid>
      <w:tr w:rsidR="00881141" w:rsidRPr="002A340C" w:rsidTr="00881141">
        <w:trPr>
          <w:jc w:val="center"/>
        </w:trPr>
        <w:tc>
          <w:tcPr>
            <w:tcW w:w="8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</w:t>
            </w: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распознавать клетки крови на рисунках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определять пульс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оказывать первую помощь при кровотечениях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соблюдать правила общения с инфекционными больными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выделять факторы, отрицательно влияющие на </w:t>
            </w:r>
            <w:proofErr w:type="gram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сердечно-сосудистую</w:t>
            </w:r>
            <w:proofErr w:type="gramEnd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систему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lastRenderedPageBreak/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3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сравнивать строение клеток крови человека и других животных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3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определять кровяное давление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термины и понятия, которые необходимо знать</w:t>
      </w:r>
    </w:p>
    <w:tbl>
      <w:tblPr>
        <w:tblW w:w="16126" w:type="dxa"/>
        <w:tblLook w:val="00A0" w:firstRow="1" w:lastRow="0" w:firstColumn="1" w:lastColumn="0" w:noHBand="0" w:noVBand="0"/>
      </w:tblPr>
      <w:tblGrid>
        <w:gridCol w:w="8330"/>
        <w:gridCol w:w="7796"/>
      </w:tblGrid>
      <w:tr w:rsidR="00881141" w:rsidRPr="002A340C" w:rsidTr="00881141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</w:t>
            </w: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внутренняя среда, плазма,  эритроциты, лейкоциты, свертывание крови, фагоцитоз,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иммунитет, вакцина, прививка,  группы крови, артерии, вены,  капилляры, большой круг кровообращения, малый круг кровообращения, предсердия,  желудочки, клапаны, </w:t>
            </w:r>
            <w:proofErr w:type="spell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автоматия</w:t>
            </w:r>
            <w:proofErr w:type="spellEnd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сердца, капиллярное кровотечение, артериальное кровотечение, венозное кровотечение</w:t>
            </w:r>
            <w:proofErr w:type="gram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тканевая жидкость, лимфа,  тромбоциты, фибриноген,  фибрин, иммунитет клеточный и гуморальный, тимус, донор,  изоантигены, гемоглобин,</w:t>
            </w:r>
            <w:proofErr w:type="gramEnd"/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лимфатическая система,  лимфатические узлы,  реципиент, кровяное давление,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инфаркт, инсульт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 xml:space="preserve">Тема 4. "Дыхание" </w:t>
      </w:r>
      <w:proofErr w:type="gramStart"/>
      <w:r w:rsidRPr="002A340C">
        <w:rPr>
          <w:rFonts w:ascii="Times New Roman" w:eastAsia="MS Mincho" w:hAnsi="Times New Roman" w:cs="Times New Roman"/>
          <w:i/>
          <w:sz w:val="22"/>
          <w:szCs w:val="22"/>
        </w:rPr>
        <w:t xml:space="preserve">( </w:t>
      </w:r>
      <w:proofErr w:type="gramEnd"/>
      <w:r w:rsidRPr="002A340C">
        <w:rPr>
          <w:rFonts w:ascii="Times New Roman" w:eastAsia="MS Mincho" w:hAnsi="Times New Roman" w:cs="Times New Roman"/>
          <w:i/>
          <w:sz w:val="22"/>
          <w:szCs w:val="22"/>
        </w:rPr>
        <w:t>4 часа)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Значение дыхания. Органы дыхания.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поражениях органов дыхания.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В соответствии со </w:t>
      </w:r>
      <w:proofErr w:type="spellStart"/>
      <w:proofErr w:type="gramStart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c</w:t>
      </w:r>
      <w:proofErr w:type="gramEnd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тандартом</w:t>
      </w:r>
      <w:proofErr w:type="spellEnd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биологического образования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434"/>
        <w:gridCol w:w="7339"/>
      </w:tblGrid>
      <w:tr w:rsidR="00881141" w:rsidRPr="002A340C" w:rsidTr="00881141"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</w:t>
            </w: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значение дыхания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строение и функции органов дыхания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жизненная емкость легких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инфекционные болезни: грипп, туберкулез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гигиена органов дыхания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вредное влияние курения на органы дыхания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приемы искусственного дыхания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</w:t>
            </w: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особенности строения дыхательных путей в связи с их функциями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дыхательные движения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газообмен в легких и тканях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нервно-гуморальную регуляцию дыхания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взаимосвязи органов дыхания с другими системами органов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охрана воздушной среды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уметь</w:t>
      </w:r>
    </w:p>
    <w:tbl>
      <w:tblPr>
        <w:tblW w:w="15984" w:type="dxa"/>
        <w:tblLook w:val="00A0" w:firstRow="1" w:lastRow="0" w:firstColumn="1" w:lastColumn="0" w:noHBand="0" w:noVBand="0"/>
      </w:tblPr>
      <w:tblGrid>
        <w:gridCol w:w="8188"/>
        <w:gridCol w:w="7796"/>
      </w:tblGrid>
      <w:tr w:rsidR="00881141" w:rsidRPr="002A340C" w:rsidTr="00881141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</w:t>
            </w: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6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показывать на рисунках и таблицах органы дыхания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6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владеть приемами искусственного дыхания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7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обосновывать взаимосвязь строения с функциями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7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выявлять факторы, вызывающие болезни органов дыхания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термины и понятия, которые необходимо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472"/>
        <w:gridCol w:w="7229"/>
      </w:tblGrid>
      <w:tr w:rsidR="00881141" w:rsidRPr="002A340C" w:rsidTr="00881141"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воздухоносные пути, плевра,  грипп, туберкулез,  жизненная емкость легких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на повышенном уровне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спирометр, легочное дыхание,  тканевое дыхание, </w:t>
            </w:r>
            <w:proofErr w:type="spell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эфизема</w:t>
            </w:r>
            <w:proofErr w:type="spellEnd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легких, реанимация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 xml:space="preserve">Тема 5. "Пищеварение" </w:t>
      </w:r>
      <w:proofErr w:type="gramStart"/>
      <w:r w:rsidRPr="002A340C">
        <w:rPr>
          <w:rFonts w:ascii="Times New Roman" w:eastAsia="MS Mincho" w:hAnsi="Times New Roman" w:cs="Times New Roman"/>
          <w:i/>
          <w:sz w:val="22"/>
          <w:szCs w:val="22"/>
        </w:rPr>
        <w:t xml:space="preserve">( </w:t>
      </w:r>
      <w:proofErr w:type="gramEnd"/>
      <w:r w:rsidRPr="002A340C">
        <w:rPr>
          <w:rFonts w:ascii="Times New Roman" w:eastAsia="MS Mincho" w:hAnsi="Times New Roman" w:cs="Times New Roman"/>
          <w:i/>
          <w:sz w:val="22"/>
          <w:szCs w:val="22"/>
        </w:rPr>
        <w:t>6 часов)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lastRenderedPageBreak/>
        <w:t>Значение пищи и ее состав. Органы пищеварения. Пищеварение в ротовой полости и желудке, изменение питательных веществ в кишечнике. Регуляция пищеварения. Заболевания органов пищеварения.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В соответствии со </w:t>
      </w:r>
      <w:proofErr w:type="spellStart"/>
      <w:proofErr w:type="gramStart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c</w:t>
      </w:r>
      <w:proofErr w:type="gramEnd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тандартом</w:t>
      </w:r>
      <w:proofErr w:type="spellEnd"/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биологического образования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знать</w:t>
      </w:r>
    </w:p>
    <w:tbl>
      <w:tblPr>
        <w:tblW w:w="16268" w:type="dxa"/>
        <w:tblLook w:val="00A0" w:firstRow="1" w:lastRow="0" w:firstColumn="1" w:lastColumn="0" w:noHBand="0" w:noVBand="0"/>
      </w:tblPr>
      <w:tblGrid>
        <w:gridCol w:w="8330"/>
        <w:gridCol w:w="7938"/>
      </w:tblGrid>
      <w:tr w:rsidR="00881141" w:rsidRPr="002A340C" w:rsidTr="00881141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пищевые продукты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питательные вещества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строение и функции органов пищеварения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зубы, виды зубов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пищеварительные железы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всасывание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гигиена питания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предупреждение желудочно-кишечных заболеваний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влияние никотина и алкоголя на </w:t>
            </w:r>
            <w:proofErr w:type="gram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пище-варение</w:t>
            </w:r>
            <w:proofErr w:type="gramEnd"/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методы изучения пищеварения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пищеварительные ферменты, их значение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внутреннее строение зуба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роль И.П. Павлова в изучении функций органов пищеварения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функции пищеварительных желез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регуляция процессов пищеварения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уметь</w:t>
      </w:r>
    </w:p>
    <w:tbl>
      <w:tblPr>
        <w:tblW w:w="15984" w:type="dxa"/>
        <w:tblLook w:val="00A0" w:firstRow="1" w:lastRow="0" w:firstColumn="1" w:lastColumn="0" w:noHBand="0" w:noVBand="0"/>
      </w:tblPr>
      <w:tblGrid>
        <w:gridCol w:w="8188"/>
        <w:gridCol w:w="7796"/>
      </w:tblGrid>
      <w:tr w:rsidR="00881141" w:rsidRPr="002A340C" w:rsidTr="00881141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показывать на рисунках органы пищеварения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владеть приемами оказания первой помощи при отравлениях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обосновывать взаимосвязь строения с функциями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определять топографию органов пищеварения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термины и понятия,  которые необходимо знать</w:t>
      </w:r>
    </w:p>
    <w:tbl>
      <w:tblPr>
        <w:tblW w:w="15984" w:type="dxa"/>
        <w:tblLook w:val="00A0" w:firstRow="1" w:lastRow="0" w:firstColumn="1" w:lastColumn="0" w:noHBand="0" w:noVBand="0"/>
      </w:tblPr>
      <w:tblGrid>
        <w:gridCol w:w="8188"/>
        <w:gridCol w:w="7796"/>
      </w:tblGrid>
      <w:tr w:rsidR="00881141" w:rsidRPr="002A340C" w:rsidTr="00881141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</w:t>
            </w: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пищевые продукты, питательные вещества, пищеварение, пищеварительные железы, зуб: коронка, шейка корень, резцы, клыки, большие и малые коренные, дизентерия,  холера</w:t>
            </w:r>
            <w:proofErr w:type="gram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ферменты, аппендикс, лизоцим,  эмаль, дентин, пульпа,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пристеночное пищеварение,  фистула, гастрит, цирроз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Тема 6. «Обмен веществ и энергии» - 4 часа.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bCs/>
          <w:sz w:val="22"/>
          <w:szCs w:val="22"/>
        </w:rPr>
        <w:t xml:space="preserve">Обменные </w:t>
      </w:r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 процессы в организме. Нормы питания. Витамины.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В соответствии со стандартом биологического образования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88"/>
        <w:gridCol w:w="7513"/>
      </w:tblGrid>
      <w:tr w:rsidR="00881141" w:rsidRPr="002A340C" w:rsidTr="00881141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</w:t>
            </w: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общая характеристика обмена веществ и энергии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пластический обмен, энергетический обмен и их значение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значение для организма белков, жиров, углеводов, воды и минеральных солей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влияние никотина и алкоголя на обмен веществ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витамины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рациональное питание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режим питания школьников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3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взаимосвязь пластического и энергетического обмена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3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обмен воды и минеральных солей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3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обмен органических веществ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3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роль витаминов в обмене веществ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3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нормы питания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уметь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4692"/>
      </w:tblGrid>
      <w:tr w:rsidR="00881141" w:rsidRPr="002A340C" w:rsidTr="00881141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4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применять правила гигиены на практике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lastRenderedPageBreak/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5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составлять суточный рацион питания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термины и понятия, которые необходимо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3"/>
        <w:gridCol w:w="7796"/>
      </w:tblGrid>
      <w:tr w:rsidR="00881141" w:rsidRPr="002A340C" w:rsidTr="00881141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обмен веществ, пластический обмен, энергетический обмен,  витамины, авитаминоз,  цинга,  рахит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гиповитаминоз, гипервитаминоз, гликоген,  бери-бери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 xml:space="preserve">Тема 7. "Выделение. Кожа" </w:t>
      </w:r>
      <w:proofErr w:type="gramStart"/>
      <w:r w:rsidRPr="002A340C">
        <w:rPr>
          <w:rFonts w:ascii="Times New Roman" w:eastAsia="MS Mincho" w:hAnsi="Times New Roman" w:cs="Times New Roman"/>
          <w:i/>
          <w:sz w:val="22"/>
          <w:szCs w:val="22"/>
        </w:rPr>
        <w:t xml:space="preserve">( </w:t>
      </w:r>
      <w:proofErr w:type="gramEnd"/>
      <w:r w:rsidRPr="002A340C">
        <w:rPr>
          <w:rFonts w:ascii="Times New Roman" w:eastAsia="MS Mincho" w:hAnsi="Times New Roman" w:cs="Times New Roman"/>
          <w:i/>
          <w:sz w:val="22"/>
          <w:szCs w:val="22"/>
        </w:rPr>
        <w:t>5 часов)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Cs/>
          <w:sz w:val="22"/>
          <w:szCs w:val="22"/>
        </w:rPr>
        <w:t>Строение и функции почек. Предупреждение их заболеваний. Значение кожи и ее строение. Нарушения кожных покровов и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bCs/>
          <w:sz w:val="22"/>
          <w:szCs w:val="22"/>
        </w:rPr>
        <w:t>повреждения кожи. Роль кожи в терморегуляции. Закаливание.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В соответствии со стандартом биологического образования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479"/>
        <w:gridCol w:w="7938"/>
      </w:tblGrid>
      <w:tr w:rsidR="00881141" w:rsidRPr="002A340C" w:rsidTr="00881141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значение выделения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органы мочевыделительной системы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профилактика заболеваний почек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строение и функции кожи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роль кожи в терморегуляции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закаливание организма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первая помощь при поражении кожи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гигиенические требования к одежде и обуви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микроскопическое строение почек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образование первичной и вторичной мочи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взаимосвязь строения кожи с выполняемыми функциями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механизм образования тепла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уметь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479"/>
        <w:gridCol w:w="8080"/>
      </w:tblGrid>
      <w:tr w:rsidR="00881141" w:rsidRPr="002A340C" w:rsidTr="00881141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распознавать на рисунках органы мочевыделительной системы, слои и структурные элементы кожи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8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оказывать первую помощь при тепловом и солнечном ударах, обморожениях и ожогах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9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устанавливать связи функций кожи с функциями кровеносной, выделительной и других систем органов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29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обосновывать гигиенические правила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термины и понятия, которые необходимо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447"/>
        <w:gridCol w:w="8326"/>
      </w:tblGrid>
      <w:tr w:rsidR="00881141" w:rsidRPr="002A340C" w:rsidTr="00881141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почка: корковый и мозговой слой, почечная лоханка, эпидермис, дерма, гиподерма,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пигменты, закаливание,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терморегуляция,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нефрон, капсула и каналец нефрона, рецепторы,  меланин, альбинизм,  термический и химический ожоги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Тема 8. "Эндокринная система" (3 часа)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В соответствии со стандартом биологического образования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знать</w:t>
      </w:r>
    </w:p>
    <w:tbl>
      <w:tblPr>
        <w:tblW w:w="16126" w:type="dxa"/>
        <w:tblLook w:val="00A0" w:firstRow="1" w:lastRow="0" w:firstColumn="1" w:lastColumn="0" w:noHBand="0" w:noVBand="0"/>
      </w:tblPr>
      <w:tblGrid>
        <w:gridCol w:w="7479"/>
        <w:gridCol w:w="8647"/>
      </w:tblGrid>
      <w:tr w:rsidR="00881141" w:rsidRPr="002A340C" w:rsidTr="00881141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lastRenderedPageBreak/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значение желез внутренней секреции для роста, развития и регуляции функций в организме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отличие гуморальной регуляции функций в организме </w:t>
            </w:r>
            <w:proofErr w:type="gram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от</w:t>
            </w:r>
            <w:proofErr w:type="gramEnd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нервной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уметь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446"/>
        <w:gridCol w:w="8327"/>
      </w:tblGrid>
      <w:tr w:rsidR="00881141" w:rsidRPr="002A340C" w:rsidTr="00881141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находить на таблице железы внутренней секреции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2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сравнивать гормоны, витамины и ферменты, как биологически активные вещества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термины и понятия,  которые необходимо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21"/>
        <w:gridCol w:w="7938"/>
      </w:tblGrid>
      <w:tr w:rsidR="00881141" w:rsidRPr="002A340C" w:rsidTr="00881141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гормоны, адреналин, инсулин, гормон роста, тироксин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сахарный диабет, </w:t>
            </w:r>
            <w:proofErr w:type="gram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кретинизм</w:t>
            </w:r>
            <w:proofErr w:type="gramEnd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микседема, базедова болезнь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Тема 9. "Нервная система. Органы чувств"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(9 часов)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Значение, строение и функционирование нервной системы. Вегетативная нервная система. Спинной мозг. Головной мозг. Как действуют органы чувств и анализаторы. Орган зрения и зрительный анализатор. Заболевания и повреждения глаз. Органы слуха и равновесия. Их анализаторы. Органы осязания, обоняния и вкуса.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В соответствии со стандартом биологического образования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88"/>
        <w:gridCol w:w="8185"/>
      </w:tblGrid>
      <w:tr w:rsidR="00881141" w:rsidRPr="002A340C" w:rsidTr="00881141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</w:t>
            </w: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значение нервной системы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отделы нервной системы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строение и функции спинного мозга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строение и функции головного мозга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органы чувств и их значение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строение и функции органов зрения и слуха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гигиена зрения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предупреждение нарушений слуха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особенности строения отделов нервной системы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особенности строения головного мозга в связи с социальным поведением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вегетативная и соматическая нервные системы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анализаторы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взаимодействие анализаторов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органы равновесия, осязания, обоняния и вкуса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уметь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88"/>
        <w:gridCol w:w="8185"/>
      </w:tblGrid>
      <w:tr w:rsidR="00881141" w:rsidRPr="002A340C" w:rsidTr="00881141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показывать на таблицах отделы нервной системы, части спинного и головного мозга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узнавать на моделях части органов зрения и слуха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2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составлять схемы зрительных и слуховых восприятий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2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объяснять соответствие строения органов и выполняемых ими функций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термины и понятия,  которые необходимо 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87"/>
        <w:gridCol w:w="8186"/>
      </w:tblGrid>
      <w:tr w:rsidR="00881141" w:rsidRPr="002A340C" w:rsidTr="00881141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центральная нервная система,  периферическая нервная система, серое вещество,  белое вещество,  </w:t>
            </w:r>
            <w:proofErr w:type="spell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спиномозговая</w:t>
            </w:r>
            <w:proofErr w:type="spellEnd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жидкость,  продолговатый мозг, мозжечок, средний мозг,  промежуточный мозг, кора,  большие полушария </w:t>
            </w: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головного мозга, белочная оболочка,  роговица, сосудистая оболочка,</w:t>
            </w:r>
            <w:proofErr w:type="gramEnd"/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радужка, зрачок, хрусталик,  стекловидное тело, сетчатка,  палочки, колбочки, дальнозоркость, близорукость,  барабанная перепонка,  слуховые косточки, слуховая труба, слуховые рецепторы</w:t>
            </w:r>
            <w:proofErr w:type="gramEnd"/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lastRenderedPageBreak/>
              <w:t>на повышенном уровне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чувствительные, вставочные и двигательные нейроны, вегетативные узлы,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симпатический отдел,  парасимпатический отдел,  мост, ядра, таламус,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гипоталамус, анализатор, желтое пятно, вестибулярный аппарат,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децибел, тактильные рецепторы   токсикомания, обонятельные рецепторы, вкусовые рецепторы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Тема 10. "Поведение и психика"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( 7 часов)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В соответствии со стандартом биологического образования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знать</w:t>
      </w:r>
    </w:p>
    <w:tbl>
      <w:tblPr>
        <w:tblW w:w="15984" w:type="dxa"/>
        <w:tblLook w:val="00A0" w:firstRow="1" w:lastRow="0" w:firstColumn="1" w:lastColumn="0" w:noHBand="0" w:noVBand="0"/>
      </w:tblPr>
      <w:tblGrid>
        <w:gridCol w:w="8046"/>
        <w:gridCol w:w="7938"/>
      </w:tblGrid>
      <w:tr w:rsidR="00881141" w:rsidRPr="002A340C" w:rsidTr="00881141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общая характеристика ВНД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характеристика условных и безусловных рефлексов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понятие о речи, мышлении, внимании, памяти, эмоциях как функциях мозга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значение сна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гигиена умственного и физического труда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режим дня школьника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вредное влияние алкоголя, никотина и наркотиков на нервную систему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роль И. Сеченова и </w:t>
            </w:r>
            <w:proofErr w:type="spellStart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И</w:t>
            </w:r>
            <w:proofErr w:type="spellEnd"/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. Павлова в создании учения о ВНД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образование и торможение условных рефлексов, их биологическое значение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социальная обусловленность поведения человека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изменение работоспособности в трудовом процессе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профилактика нервно-психических расстройств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уметь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010"/>
        <w:gridCol w:w="7763"/>
      </w:tblGrid>
      <w:tr w:rsidR="00881141" w:rsidRPr="002A340C" w:rsidTr="00881141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применять упражнения по тренировке внимания и памяти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составлять режим дня школьника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2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сравнивать условные и безусловные рефлексы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2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вырабатывать условные рефлексы у домашних животных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термины и понятия, которые необходимо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012"/>
        <w:gridCol w:w="7761"/>
      </w:tblGrid>
      <w:tr w:rsidR="00881141" w:rsidRPr="002A340C" w:rsidTr="00881141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поведение, мышление,  сон, сновидения, память,  воображение, мышление,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воля, эмоции, внимание,  работоспособность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импринтинг, динамический стереотип, рассудочная деятельность, торможение,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явление доминанты, быстрый сон, медленный сон,  ощущения, восприятия,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динамический стереотип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Тема 11. "Индивидуальное развитие организма"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2A340C">
        <w:rPr>
          <w:rFonts w:ascii="Times New Roman" w:eastAsia="MS Mincho" w:hAnsi="Times New Roman" w:cs="Times New Roman"/>
          <w:i/>
          <w:sz w:val="22"/>
          <w:szCs w:val="22"/>
        </w:rPr>
        <w:t>(5 часов)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</w:t>
      </w:r>
      <w:proofErr w:type="spellStart"/>
      <w:r w:rsidRPr="002A340C">
        <w:rPr>
          <w:rFonts w:ascii="Times New Roman" w:eastAsia="MS Mincho" w:hAnsi="Times New Roman" w:cs="Times New Roman"/>
          <w:sz w:val="22"/>
          <w:szCs w:val="22"/>
        </w:rPr>
        <w:t>наркогенных</w:t>
      </w:r>
      <w:proofErr w:type="spellEnd"/>
      <w:r w:rsidRPr="002A340C">
        <w:rPr>
          <w:rFonts w:ascii="Times New Roman" w:eastAsia="MS Mincho" w:hAnsi="Times New Roman" w:cs="Times New Roman"/>
          <w:sz w:val="22"/>
          <w:szCs w:val="22"/>
        </w:rPr>
        <w:t xml:space="preserve"> веществ. Психические особенности личности.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В соответствии со стандартом биологического образования</w:t>
      </w:r>
    </w:p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учащиеся должны знать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046"/>
        <w:gridCol w:w="7655"/>
      </w:tblGrid>
      <w:tr w:rsidR="00881141" w:rsidRPr="002A340C" w:rsidTr="00881141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система органов размножения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оплодотворение и внутриутробное развитие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рождение ребенка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рост и развитие ребенка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характеристику подросткового периода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вредное влияние никотина, алкоголя и других факторов на потомство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lastRenderedPageBreak/>
              <w:t>на повышенном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основные этапы внутриутробного развития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периоды развития ребенка после рождения и их характеристика </w:t>
            </w: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(физиологические и психические изменения)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1"/>
              </w:numPr>
              <w:tabs>
                <w:tab w:val="num" w:pos="169"/>
              </w:tabs>
              <w:ind w:left="169" w:hanging="169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условия правильного развития биосоциального существа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lastRenderedPageBreak/>
        <w:t>учащиеся должны уметь</w:t>
      </w:r>
    </w:p>
    <w:tbl>
      <w:tblPr>
        <w:tblW w:w="16126" w:type="dxa"/>
        <w:tblLook w:val="00A0" w:firstRow="1" w:lastRow="0" w:firstColumn="1" w:lastColumn="0" w:noHBand="0" w:noVBand="0"/>
      </w:tblPr>
      <w:tblGrid>
        <w:gridCol w:w="8046"/>
        <w:gridCol w:w="8080"/>
      </w:tblGrid>
      <w:tr w:rsidR="00881141" w:rsidRPr="002A340C" w:rsidTr="00881141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выделять факторы, влияющие на здоровье потомства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</w:t>
            </w: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  <w:p w:rsidR="00881141" w:rsidRPr="002A340C" w:rsidRDefault="00881141" w:rsidP="002A340C">
            <w:pPr>
              <w:pStyle w:val="a3"/>
              <w:numPr>
                <w:ilvl w:val="0"/>
                <w:numId w:val="32"/>
              </w:numPr>
              <w:tabs>
                <w:tab w:val="num" w:pos="169"/>
              </w:tabs>
              <w:ind w:left="169" w:hanging="1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составлять «кодекс» здорового образа жизни будущих родителей</w:t>
            </w:r>
          </w:p>
        </w:tc>
      </w:tr>
    </w:tbl>
    <w:p w:rsidR="00881141" w:rsidRPr="002A340C" w:rsidRDefault="00881141" w:rsidP="002A340C">
      <w:pPr>
        <w:pStyle w:val="a3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2A340C">
        <w:rPr>
          <w:rFonts w:ascii="Times New Roman" w:eastAsia="MS Mincho" w:hAnsi="Times New Roman" w:cs="Times New Roman"/>
          <w:b/>
          <w:bCs/>
          <w:sz w:val="22"/>
          <w:szCs w:val="22"/>
        </w:rPr>
        <w:t>термины и понятия,  которые необходимо знать</w:t>
      </w:r>
    </w:p>
    <w:tbl>
      <w:tblPr>
        <w:tblW w:w="15843" w:type="dxa"/>
        <w:tblLook w:val="00A0" w:firstRow="1" w:lastRow="0" w:firstColumn="1" w:lastColumn="0" w:noHBand="0" w:noVBand="0"/>
      </w:tblPr>
      <w:tblGrid>
        <w:gridCol w:w="8046"/>
        <w:gridCol w:w="7797"/>
      </w:tblGrid>
      <w:tr w:rsidR="00881141" w:rsidRPr="002A340C" w:rsidTr="00241069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базовом уровне: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яичники, яйцеклетка, семенники, сперматозоиды,  половое размножение,</w:t>
            </w:r>
          </w:p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оплодотворение, матка,  плацента, пуповина, рост,  развитие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141" w:rsidRPr="002A340C" w:rsidRDefault="00881141" w:rsidP="002A340C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 повышенном уровне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эмбриональный период  плодный период  постэмбриональный период</w:t>
            </w:r>
          </w:p>
          <w:p w:rsidR="00881141" w:rsidRPr="002A340C" w:rsidRDefault="00881141" w:rsidP="002A340C">
            <w:pPr>
              <w:pStyle w:val="a3"/>
              <w:ind w:left="-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2A340C">
              <w:rPr>
                <w:rFonts w:ascii="Times New Roman" w:eastAsia="MS Mincho" w:hAnsi="Times New Roman" w:cs="Times New Roman"/>
                <w:sz w:val="22"/>
                <w:szCs w:val="22"/>
              </w:rPr>
              <w:t>акселерация, физиологическая зрелость, психологическая зрелость, социальная зрелость</w:t>
            </w:r>
          </w:p>
        </w:tc>
      </w:tr>
    </w:tbl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A340C" w:rsidRPr="002A340C" w:rsidRDefault="002A340C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A340C" w:rsidRPr="002A340C" w:rsidRDefault="002A340C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A340C" w:rsidRPr="002A340C" w:rsidRDefault="002A340C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A340C" w:rsidRPr="002A340C" w:rsidRDefault="002A340C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b/>
          <w:bCs/>
          <w:i/>
          <w:iCs/>
          <w:spacing w:val="-14"/>
          <w:sz w:val="22"/>
          <w:szCs w:val="22"/>
        </w:rPr>
      </w:pPr>
    </w:p>
    <w:p w:rsidR="00241069" w:rsidRPr="002A340C" w:rsidRDefault="00241069" w:rsidP="002A340C">
      <w:pPr>
        <w:shd w:val="clear" w:color="auto" w:fill="FFFFFF"/>
        <w:ind w:left="355"/>
        <w:rPr>
          <w:sz w:val="22"/>
          <w:szCs w:val="22"/>
        </w:rPr>
      </w:pPr>
      <w:r w:rsidRPr="002A340C">
        <w:rPr>
          <w:b/>
          <w:bCs/>
          <w:i/>
          <w:iCs/>
          <w:spacing w:val="-14"/>
          <w:sz w:val="22"/>
          <w:szCs w:val="22"/>
        </w:rPr>
        <w:t>В результате изучения биологии в 8 классе  ученик должен</w:t>
      </w:r>
    </w:p>
    <w:p w:rsidR="00241069" w:rsidRPr="002A340C" w:rsidRDefault="00241069" w:rsidP="002A340C">
      <w:pPr>
        <w:shd w:val="clear" w:color="auto" w:fill="FFFFFF"/>
        <w:ind w:left="355"/>
        <w:rPr>
          <w:sz w:val="22"/>
          <w:szCs w:val="22"/>
        </w:rPr>
      </w:pPr>
      <w:r w:rsidRPr="002A340C">
        <w:rPr>
          <w:b/>
          <w:bCs/>
          <w:spacing w:val="-16"/>
          <w:sz w:val="22"/>
          <w:szCs w:val="22"/>
        </w:rPr>
        <w:t>знать/понимать</w:t>
      </w:r>
    </w:p>
    <w:p w:rsidR="00241069" w:rsidRPr="002A340C" w:rsidRDefault="00241069" w:rsidP="002A340C">
      <w:pPr>
        <w:shd w:val="clear" w:color="auto" w:fill="FFFFFF"/>
        <w:tabs>
          <w:tab w:val="left" w:pos="355"/>
        </w:tabs>
        <w:ind w:left="197"/>
        <w:rPr>
          <w:sz w:val="22"/>
          <w:szCs w:val="22"/>
        </w:rPr>
      </w:pPr>
      <w:r w:rsidRPr="002A340C">
        <w:rPr>
          <w:b/>
          <w:bCs/>
          <w:sz w:val="22"/>
          <w:szCs w:val="22"/>
        </w:rPr>
        <w:t>•</w:t>
      </w:r>
      <w:r w:rsidRPr="002A340C">
        <w:rPr>
          <w:b/>
          <w:bCs/>
          <w:sz w:val="22"/>
          <w:szCs w:val="22"/>
        </w:rPr>
        <w:tab/>
      </w:r>
      <w:r w:rsidRPr="002A340C">
        <w:rPr>
          <w:b/>
          <w:bCs/>
          <w:i/>
          <w:iCs/>
          <w:spacing w:val="-10"/>
          <w:sz w:val="22"/>
          <w:szCs w:val="22"/>
        </w:rPr>
        <w:t xml:space="preserve">признаки биологических объектов: </w:t>
      </w:r>
      <w:r w:rsidRPr="002A340C">
        <w:rPr>
          <w:spacing w:val="-10"/>
          <w:sz w:val="22"/>
          <w:szCs w:val="22"/>
        </w:rPr>
        <w:t>человека, изучение органов и систем органов</w:t>
      </w:r>
    </w:p>
    <w:p w:rsidR="00241069" w:rsidRPr="002A340C" w:rsidRDefault="00241069" w:rsidP="002A340C">
      <w:pPr>
        <w:shd w:val="clear" w:color="auto" w:fill="FFFFFF"/>
        <w:tabs>
          <w:tab w:val="left" w:pos="355"/>
        </w:tabs>
        <w:ind w:left="355" w:right="110" w:hanging="216"/>
        <w:rPr>
          <w:sz w:val="22"/>
          <w:szCs w:val="22"/>
        </w:rPr>
      </w:pPr>
      <w:proofErr w:type="gramStart"/>
      <w:r w:rsidRPr="002A340C">
        <w:rPr>
          <w:b/>
          <w:bCs/>
          <w:sz w:val="22"/>
          <w:szCs w:val="22"/>
        </w:rPr>
        <w:t>•</w:t>
      </w:r>
      <w:r w:rsidRPr="002A340C">
        <w:rPr>
          <w:b/>
          <w:bCs/>
          <w:sz w:val="22"/>
          <w:szCs w:val="22"/>
        </w:rPr>
        <w:tab/>
      </w:r>
      <w:r w:rsidRPr="002A340C">
        <w:rPr>
          <w:b/>
          <w:bCs/>
          <w:i/>
          <w:iCs/>
          <w:spacing w:val="-10"/>
          <w:sz w:val="22"/>
          <w:szCs w:val="22"/>
        </w:rPr>
        <w:t xml:space="preserve">сущность биологических процессов: </w:t>
      </w:r>
      <w:r w:rsidRPr="002A340C">
        <w:rPr>
          <w:spacing w:val="-10"/>
          <w:sz w:val="22"/>
          <w:szCs w:val="22"/>
        </w:rPr>
        <w:t xml:space="preserve">обмен веществ и превращения </w:t>
      </w:r>
      <w:r w:rsidRPr="002A340C">
        <w:rPr>
          <w:spacing w:val="-4"/>
          <w:sz w:val="22"/>
          <w:szCs w:val="22"/>
        </w:rPr>
        <w:t xml:space="preserve">энергии, питание, дыхание, выделение, транспорт веществ, рост, </w:t>
      </w:r>
      <w:r w:rsidRPr="002A340C">
        <w:rPr>
          <w:spacing w:val="-2"/>
          <w:sz w:val="22"/>
          <w:szCs w:val="22"/>
        </w:rPr>
        <w:t>развитие, размножение,  регу</w:t>
      </w:r>
      <w:r w:rsidRPr="002A340C">
        <w:rPr>
          <w:spacing w:val="-4"/>
          <w:sz w:val="22"/>
          <w:szCs w:val="22"/>
        </w:rPr>
        <w:t>ляция жизнедеятельности организма, раздражимость.</w:t>
      </w:r>
      <w:proofErr w:type="gramEnd"/>
    </w:p>
    <w:p w:rsidR="00241069" w:rsidRPr="002A340C" w:rsidRDefault="00241069" w:rsidP="002A340C">
      <w:pPr>
        <w:shd w:val="clear" w:color="auto" w:fill="FFFFFF"/>
        <w:tabs>
          <w:tab w:val="left" w:pos="197"/>
        </w:tabs>
        <w:ind w:left="197" w:right="34" w:hanging="197"/>
        <w:rPr>
          <w:sz w:val="22"/>
          <w:szCs w:val="22"/>
        </w:rPr>
      </w:pPr>
      <w:r w:rsidRPr="002A340C">
        <w:rPr>
          <w:sz w:val="22"/>
          <w:szCs w:val="22"/>
        </w:rPr>
        <w:t>•</w:t>
      </w:r>
      <w:r w:rsidRPr="002A340C">
        <w:rPr>
          <w:sz w:val="22"/>
          <w:szCs w:val="22"/>
        </w:rPr>
        <w:tab/>
      </w:r>
      <w:r w:rsidRPr="002A340C">
        <w:rPr>
          <w:b/>
          <w:bCs/>
          <w:i/>
          <w:iCs/>
          <w:spacing w:val="-10"/>
          <w:sz w:val="22"/>
          <w:szCs w:val="22"/>
        </w:rPr>
        <w:t xml:space="preserve">особенности организма человека, </w:t>
      </w:r>
      <w:r w:rsidRPr="002A340C">
        <w:rPr>
          <w:spacing w:val="-10"/>
          <w:sz w:val="22"/>
          <w:szCs w:val="22"/>
        </w:rPr>
        <w:t xml:space="preserve">его строения, жизнедеятельности, </w:t>
      </w:r>
      <w:r w:rsidRPr="002A340C">
        <w:rPr>
          <w:sz w:val="22"/>
          <w:szCs w:val="22"/>
        </w:rPr>
        <w:t>высшей нервной деятельности и поведения;</w:t>
      </w:r>
    </w:p>
    <w:p w:rsidR="00241069" w:rsidRPr="002A340C" w:rsidRDefault="00241069" w:rsidP="002A340C">
      <w:pPr>
        <w:shd w:val="clear" w:color="auto" w:fill="FFFFFF"/>
        <w:ind w:left="216"/>
        <w:rPr>
          <w:sz w:val="22"/>
          <w:szCs w:val="22"/>
        </w:rPr>
      </w:pPr>
      <w:r w:rsidRPr="002A340C">
        <w:rPr>
          <w:b/>
          <w:bCs/>
          <w:spacing w:val="-19"/>
          <w:sz w:val="22"/>
          <w:szCs w:val="22"/>
        </w:rPr>
        <w:t>уметь</w:t>
      </w:r>
    </w:p>
    <w:p w:rsidR="00241069" w:rsidRPr="002A340C" w:rsidRDefault="00241069" w:rsidP="002A340C">
      <w:pPr>
        <w:widowControl w:val="0"/>
        <w:numPr>
          <w:ilvl w:val="0"/>
          <w:numId w:val="5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197" w:hanging="197"/>
        <w:rPr>
          <w:b/>
          <w:bCs/>
          <w:sz w:val="22"/>
          <w:szCs w:val="22"/>
        </w:rPr>
      </w:pPr>
      <w:r w:rsidRPr="002A340C">
        <w:rPr>
          <w:b/>
          <w:bCs/>
          <w:i/>
          <w:iCs/>
          <w:spacing w:val="-5"/>
          <w:sz w:val="22"/>
          <w:szCs w:val="22"/>
        </w:rPr>
        <w:t xml:space="preserve">объяснять: </w:t>
      </w:r>
      <w:r w:rsidRPr="002A340C">
        <w:rPr>
          <w:spacing w:val="-5"/>
          <w:sz w:val="22"/>
          <w:szCs w:val="22"/>
        </w:rPr>
        <w:t xml:space="preserve">роль биологии в   практической деятельности людей и самого ученика;  </w:t>
      </w:r>
      <w:r w:rsidRPr="002A340C">
        <w:rPr>
          <w:spacing w:val="-3"/>
          <w:sz w:val="22"/>
          <w:szCs w:val="22"/>
        </w:rPr>
        <w:t xml:space="preserve"> родство человека с млекопи</w:t>
      </w:r>
      <w:r w:rsidRPr="002A340C">
        <w:rPr>
          <w:spacing w:val="-3"/>
          <w:sz w:val="22"/>
          <w:szCs w:val="22"/>
        </w:rPr>
        <w:softHyphen/>
        <w:t>тающими животными, место и роль человека в природе; взаимо</w:t>
      </w:r>
      <w:r w:rsidRPr="002A340C">
        <w:rPr>
          <w:spacing w:val="-3"/>
          <w:sz w:val="22"/>
          <w:szCs w:val="22"/>
        </w:rPr>
        <w:softHyphen/>
        <w:t>связи человека и окружающей среды; зависимость собственного здоровья от состояния окружающей среды;   роль гормонов и витаминов в орга</w:t>
      </w:r>
      <w:r w:rsidRPr="002A340C">
        <w:rPr>
          <w:spacing w:val="-3"/>
          <w:sz w:val="22"/>
          <w:szCs w:val="22"/>
        </w:rPr>
        <w:softHyphen/>
      </w:r>
      <w:r w:rsidRPr="002A340C">
        <w:rPr>
          <w:sz w:val="22"/>
          <w:szCs w:val="22"/>
        </w:rPr>
        <w:t>низме;</w:t>
      </w:r>
    </w:p>
    <w:p w:rsidR="00241069" w:rsidRPr="002A340C" w:rsidRDefault="00241069" w:rsidP="002A340C">
      <w:pPr>
        <w:widowControl w:val="0"/>
        <w:numPr>
          <w:ilvl w:val="0"/>
          <w:numId w:val="5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197" w:right="24" w:hanging="197"/>
        <w:rPr>
          <w:b/>
          <w:bCs/>
          <w:sz w:val="22"/>
          <w:szCs w:val="22"/>
        </w:rPr>
      </w:pPr>
      <w:r w:rsidRPr="002A340C">
        <w:rPr>
          <w:b/>
          <w:bCs/>
          <w:i/>
          <w:iCs/>
          <w:spacing w:val="-12"/>
          <w:sz w:val="22"/>
          <w:szCs w:val="22"/>
        </w:rPr>
        <w:t xml:space="preserve">изучать биологические объекты и процессы: </w:t>
      </w:r>
      <w:r w:rsidRPr="002A340C">
        <w:rPr>
          <w:spacing w:val="-12"/>
          <w:sz w:val="22"/>
          <w:szCs w:val="22"/>
        </w:rPr>
        <w:t xml:space="preserve">ставить биологические </w:t>
      </w:r>
      <w:r w:rsidRPr="002A340C">
        <w:rPr>
          <w:spacing w:val="-6"/>
          <w:sz w:val="22"/>
          <w:szCs w:val="22"/>
        </w:rPr>
        <w:t xml:space="preserve">эксперименты, описывать и объяснять результаты опытов;  </w:t>
      </w:r>
      <w:r w:rsidRPr="002A340C">
        <w:rPr>
          <w:spacing w:val="-5"/>
          <w:sz w:val="22"/>
          <w:szCs w:val="22"/>
        </w:rPr>
        <w:t>рассматривать на го</w:t>
      </w:r>
      <w:r w:rsidRPr="002A340C">
        <w:rPr>
          <w:spacing w:val="-5"/>
          <w:sz w:val="22"/>
          <w:szCs w:val="22"/>
        </w:rPr>
        <w:softHyphen/>
        <w:t>товых микропрепаратах и описывать биологические объекты;</w:t>
      </w:r>
    </w:p>
    <w:p w:rsidR="00241069" w:rsidRPr="002A340C" w:rsidRDefault="00241069" w:rsidP="002A340C">
      <w:pPr>
        <w:widowControl w:val="0"/>
        <w:numPr>
          <w:ilvl w:val="0"/>
          <w:numId w:val="5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197" w:right="10" w:hanging="197"/>
        <w:rPr>
          <w:sz w:val="22"/>
          <w:szCs w:val="22"/>
        </w:rPr>
      </w:pPr>
      <w:r w:rsidRPr="002A340C">
        <w:rPr>
          <w:b/>
          <w:bCs/>
          <w:i/>
          <w:iCs/>
          <w:spacing w:val="-8"/>
          <w:sz w:val="22"/>
          <w:szCs w:val="22"/>
        </w:rPr>
        <w:t xml:space="preserve">распознавать и описывать: </w:t>
      </w:r>
      <w:r w:rsidRPr="002A340C">
        <w:rPr>
          <w:spacing w:val="-8"/>
          <w:sz w:val="22"/>
          <w:szCs w:val="22"/>
        </w:rPr>
        <w:t xml:space="preserve">на таблицах основные органы и </w:t>
      </w:r>
      <w:r w:rsidRPr="002A340C">
        <w:rPr>
          <w:spacing w:val="-5"/>
          <w:sz w:val="22"/>
          <w:szCs w:val="22"/>
        </w:rPr>
        <w:t xml:space="preserve"> системы органов человека </w:t>
      </w:r>
    </w:p>
    <w:p w:rsidR="00241069" w:rsidRPr="002A340C" w:rsidRDefault="00241069" w:rsidP="002A340C">
      <w:pPr>
        <w:widowControl w:val="0"/>
        <w:numPr>
          <w:ilvl w:val="0"/>
          <w:numId w:val="5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197" w:right="19" w:hanging="197"/>
        <w:rPr>
          <w:sz w:val="22"/>
          <w:szCs w:val="22"/>
        </w:rPr>
      </w:pPr>
      <w:r w:rsidRPr="002A340C">
        <w:rPr>
          <w:b/>
          <w:bCs/>
          <w:i/>
          <w:iCs/>
          <w:spacing w:val="-5"/>
          <w:sz w:val="22"/>
          <w:szCs w:val="22"/>
        </w:rPr>
        <w:t xml:space="preserve">выявлять </w:t>
      </w:r>
      <w:r w:rsidRPr="002A340C">
        <w:rPr>
          <w:spacing w:val="-5"/>
          <w:sz w:val="22"/>
          <w:szCs w:val="22"/>
        </w:rPr>
        <w:t xml:space="preserve">изменчивость организмов, приспособления организмов </w:t>
      </w:r>
      <w:r w:rsidRPr="002A340C">
        <w:rPr>
          <w:spacing w:val="-4"/>
          <w:sz w:val="22"/>
          <w:szCs w:val="22"/>
        </w:rPr>
        <w:t>к среде обитания, типы взаимодействия разных видов в экосисте</w:t>
      </w:r>
      <w:r w:rsidRPr="002A340C">
        <w:rPr>
          <w:spacing w:val="-4"/>
          <w:sz w:val="22"/>
          <w:szCs w:val="22"/>
        </w:rPr>
        <w:softHyphen/>
      </w:r>
      <w:r w:rsidRPr="002A340C">
        <w:rPr>
          <w:sz w:val="22"/>
          <w:szCs w:val="22"/>
        </w:rPr>
        <w:t>ме;</w:t>
      </w:r>
    </w:p>
    <w:p w:rsidR="00241069" w:rsidRPr="002A340C" w:rsidRDefault="00241069" w:rsidP="002A340C">
      <w:pPr>
        <w:widowControl w:val="0"/>
        <w:numPr>
          <w:ilvl w:val="0"/>
          <w:numId w:val="5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197" w:right="14" w:hanging="197"/>
        <w:rPr>
          <w:sz w:val="22"/>
          <w:szCs w:val="22"/>
        </w:rPr>
      </w:pPr>
      <w:r w:rsidRPr="002A340C">
        <w:rPr>
          <w:b/>
          <w:bCs/>
          <w:i/>
          <w:iCs/>
          <w:spacing w:val="-6"/>
          <w:sz w:val="22"/>
          <w:szCs w:val="22"/>
        </w:rPr>
        <w:t xml:space="preserve">сравнивать </w:t>
      </w:r>
      <w:r w:rsidRPr="002A340C">
        <w:rPr>
          <w:spacing w:val="-6"/>
          <w:sz w:val="22"/>
          <w:szCs w:val="22"/>
        </w:rPr>
        <w:t>биологические объекты (клетки, ткани, органы и сис</w:t>
      </w:r>
      <w:r w:rsidRPr="002A340C">
        <w:rPr>
          <w:spacing w:val="-6"/>
          <w:sz w:val="22"/>
          <w:szCs w:val="22"/>
        </w:rPr>
        <w:softHyphen/>
      </w:r>
      <w:r w:rsidRPr="002A340C">
        <w:rPr>
          <w:spacing w:val="-4"/>
          <w:sz w:val="22"/>
          <w:szCs w:val="22"/>
        </w:rPr>
        <w:t>темы органов</w:t>
      </w:r>
      <w:r w:rsidRPr="002A340C">
        <w:rPr>
          <w:spacing w:val="-5"/>
          <w:sz w:val="22"/>
          <w:szCs w:val="22"/>
        </w:rPr>
        <w:t>) и делать выводы на основе сравнения;</w:t>
      </w:r>
    </w:p>
    <w:p w:rsidR="00241069" w:rsidRPr="002A340C" w:rsidRDefault="00241069" w:rsidP="002A340C">
      <w:pPr>
        <w:widowControl w:val="0"/>
        <w:numPr>
          <w:ilvl w:val="0"/>
          <w:numId w:val="5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197" w:right="19" w:hanging="197"/>
        <w:rPr>
          <w:sz w:val="22"/>
          <w:szCs w:val="22"/>
        </w:rPr>
      </w:pPr>
      <w:r w:rsidRPr="002A340C">
        <w:rPr>
          <w:b/>
          <w:bCs/>
          <w:i/>
          <w:iCs/>
          <w:spacing w:val="-8"/>
          <w:sz w:val="22"/>
          <w:szCs w:val="22"/>
        </w:rPr>
        <w:t xml:space="preserve">определять </w:t>
      </w:r>
      <w:r w:rsidRPr="002A340C">
        <w:rPr>
          <w:spacing w:val="-8"/>
          <w:sz w:val="22"/>
          <w:szCs w:val="22"/>
        </w:rPr>
        <w:t>принадлежность биологических объектов к определен</w:t>
      </w:r>
      <w:r w:rsidRPr="002A340C">
        <w:rPr>
          <w:spacing w:val="-8"/>
          <w:sz w:val="22"/>
          <w:szCs w:val="22"/>
        </w:rPr>
        <w:softHyphen/>
      </w:r>
      <w:r w:rsidRPr="002A340C">
        <w:rPr>
          <w:sz w:val="22"/>
          <w:szCs w:val="22"/>
        </w:rPr>
        <w:t>ной систематической группе (классификация);</w:t>
      </w:r>
    </w:p>
    <w:p w:rsidR="00241069" w:rsidRPr="002A340C" w:rsidRDefault="00241069" w:rsidP="002A340C">
      <w:pPr>
        <w:widowControl w:val="0"/>
        <w:numPr>
          <w:ilvl w:val="0"/>
          <w:numId w:val="5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197" w:right="5" w:hanging="197"/>
        <w:rPr>
          <w:sz w:val="22"/>
          <w:szCs w:val="22"/>
        </w:rPr>
      </w:pPr>
      <w:r w:rsidRPr="002A340C">
        <w:rPr>
          <w:b/>
          <w:bCs/>
          <w:i/>
          <w:iCs/>
          <w:spacing w:val="-9"/>
          <w:sz w:val="22"/>
          <w:szCs w:val="22"/>
        </w:rPr>
        <w:t xml:space="preserve">анализировать и оценивать </w:t>
      </w:r>
      <w:r w:rsidRPr="002A340C">
        <w:rPr>
          <w:spacing w:val="-9"/>
          <w:sz w:val="22"/>
          <w:szCs w:val="22"/>
        </w:rPr>
        <w:t xml:space="preserve">воздействие факторов окружающей </w:t>
      </w:r>
      <w:r w:rsidRPr="002A340C">
        <w:rPr>
          <w:spacing w:val="-5"/>
          <w:sz w:val="22"/>
          <w:szCs w:val="22"/>
        </w:rPr>
        <w:t>среды, факторов риска на здоровье, последствий деятельности че</w:t>
      </w:r>
      <w:r w:rsidRPr="002A340C">
        <w:rPr>
          <w:spacing w:val="-5"/>
          <w:sz w:val="22"/>
          <w:szCs w:val="22"/>
        </w:rPr>
        <w:softHyphen/>
      </w:r>
      <w:r w:rsidRPr="002A340C">
        <w:rPr>
          <w:spacing w:val="-4"/>
          <w:sz w:val="22"/>
          <w:szCs w:val="22"/>
        </w:rPr>
        <w:t xml:space="preserve">ловека в экосистемах, влияние собственных поступков на живые </w:t>
      </w:r>
      <w:r w:rsidRPr="002A340C">
        <w:rPr>
          <w:sz w:val="22"/>
          <w:szCs w:val="22"/>
        </w:rPr>
        <w:t>организмы и экосистемы;</w:t>
      </w:r>
    </w:p>
    <w:p w:rsidR="00241069" w:rsidRPr="002A340C" w:rsidRDefault="00241069" w:rsidP="002A340C">
      <w:pPr>
        <w:shd w:val="clear" w:color="auto" w:fill="FFFFFF"/>
        <w:tabs>
          <w:tab w:val="left" w:pos="221"/>
        </w:tabs>
        <w:ind w:left="221" w:hanging="221"/>
        <w:rPr>
          <w:sz w:val="22"/>
          <w:szCs w:val="22"/>
        </w:rPr>
      </w:pPr>
      <w:r w:rsidRPr="002A340C">
        <w:rPr>
          <w:b/>
          <w:bCs/>
          <w:sz w:val="22"/>
          <w:szCs w:val="22"/>
        </w:rPr>
        <w:t>•</w:t>
      </w:r>
      <w:r w:rsidRPr="002A340C">
        <w:rPr>
          <w:b/>
          <w:bCs/>
          <w:sz w:val="22"/>
          <w:szCs w:val="22"/>
        </w:rPr>
        <w:tab/>
      </w:r>
      <w:r w:rsidRPr="002A340C">
        <w:rPr>
          <w:b/>
          <w:bCs/>
          <w:i/>
          <w:iCs/>
          <w:spacing w:val="-15"/>
          <w:sz w:val="22"/>
          <w:szCs w:val="22"/>
        </w:rPr>
        <w:t xml:space="preserve">проводить самостоятельный поиск биологической информации: </w:t>
      </w:r>
      <w:r w:rsidRPr="002A340C">
        <w:rPr>
          <w:spacing w:val="-15"/>
          <w:sz w:val="22"/>
          <w:szCs w:val="22"/>
        </w:rPr>
        <w:t>на</w:t>
      </w:r>
      <w:r w:rsidRPr="002A340C">
        <w:rPr>
          <w:spacing w:val="-15"/>
          <w:sz w:val="22"/>
          <w:szCs w:val="22"/>
        </w:rPr>
        <w:softHyphen/>
      </w:r>
      <w:r w:rsidRPr="002A340C">
        <w:rPr>
          <w:spacing w:val="-5"/>
          <w:sz w:val="22"/>
          <w:szCs w:val="22"/>
        </w:rPr>
        <w:t>ходить в тексте учебника отличительные признаки основных сис</w:t>
      </w:r>
      <w:r w:rsidRPr="002A340C">
        <w:rPr>
          <w:spacing w:val="-5"/>
          <w:sz w:val="22"/>
          <w:szCs w:val="22"/>
        </w:rPr>
        <w:softHyphen/>
      </w:r>
      <w:r w:rsidRPr="002A340C">
        <w:rPr>
          <w:spacing w:val="-4"/>
          <w:sz w:val="22"/>
          <w:szCs w:val="22"/>
        </w:rPr>
        <w:t xml:space="preserve">тематических групп; в биологических словарях и справочниках </w:t>
      </w:r>
      <w:r w:rsidRPr="002A340C">
        <w:rPr>
          <w:spacing w:val="-5"/>
          <w:sz w:val="22"/>
          <w:szCs w:val="22"/>
        </w:rPr>
        <w:t>значения биологических терминов; в различных источниках необ</w:t>
      </w:r>
      <w:r w:rsidRPr="002A340C">
        <w:rPr>
          <w:spacing w:val="-5"/>
          <w:sz w:val="22"/>
          <w:szCs w:val="22"/>
        </w:rPr>
        <w:softHyphen/>
      </w:r>
      <w:r w:rsidRPr="002A340C">
        <w:rPr>
          <w:spacing w:val="-6"/>
          <w:sz w:val="22"/>
          <w:szCs w:val="22"/>
        </w:rPr>
        <w:t>ходимую информацию о живых организмах (в том числе с исполь</w:t>
      </w:r>
      <w:r w:rsidRPr="002A340C">
        <w:rPr>
          <w:sz w:val="22"/>
          <w:szCs w:val="22"/>
        </w:rPr>
        <w:t>зованием информационных технологий);</w:t>
      </w:r>
    </w:p>
    <w:p w:rsidR="00241069" w:rsidRPr="002A340C" w:rsidRDefault="00241069" w:rsidP="002A340C">
      <w:pPr>
        <w:shd w:val="clear" w:color="auto" w:fill="FFFFFF"/>
        <w:ind w:left="216" w:right="422"/>
        <w:rPr>
          <w:sz w:val="22"/>
          <w:szCs w:val="22"/>
        </w:rPr>
      </w:pPr>
      <w:r w:rsidRPr="002A340C">
        <w:rPr>
          <w:b/>
          <w:bCs/>
          <w:spacing w:val="-17"/>
          <w:sz w:val="22"/>
          <w:szCs w:val="22"/>
        </w:rPr>
        <w:t xml:space="preserve">использовать приобретенные знания и умения в практической </w:t>
      </w:r>
      <w:r w:rsidRPr="002A340C">
        <w:rPr>
          <w:b/>
          <w:bCs/>
          <w:sz w:val="22"/>
          <w:szCs w:val="22"/>
        </w:rPr>
        <w:t xml:space="preserve">деятельности и повседневной жизни </w:t>
      </w:r>
      <w:proofErr w:type="gramStart"/>
      <w:r w:rsidRPr="002A340C">
        <w:rPr>
          <w:sz w:val="22"/>
          <w:szCs w:val="22"/>
        </w:rPr>
        <w:t>для</w:t>
      </w:r>
      <w:proofErr w:type="gramEnd"/>
      <w:r w:rsidRPr="002A340C">
        <w:rPr>
          <w:sz w:val="22"/>
          <w:szCs w:val="22"/>
        </w:rPr>
        <w:t>:</w:t>
      </w:r>
    </w:p>
    <w:p w:rsidR="00241069" w:rsidRPr="002A340C" w:rsidRDefault="00241069" w:rsidP="002A340C">
      <w:pPr>
        <w:widowControl w:val="0"/>
        <w:numPr>
          <w:ilvl w:val="0"/>
          <w:numId w:val="5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21" w:hanging="221"/>
        <w:rPr>
          <w:sz w:val="22"/>
          <w:szCs w:val="22"/>
        </w:rPr>
      </w:pPr>
      <w:proofErr w:type="gramStart"/>
      <w:r w:rsidRPr="002A340C">
        <w:rPr>
          <w:spacing w:val="-4"/>
          <w:sz w:val="22"/>
          <w:szCs w:val="22"/>
        </w:rPr>
        <w:t>соблюдения мер профилактики заболеваний, вызываемых расте</w:t>
      </w:r>
      <w:r w:rsidRPr="002A340C">
        <w:rPr>
          <w:spacing w:val="-4"/>
          <w:sz w:val="22"/>
          <w:szCs w:val="22"/>
        </w:rPr>
        <w:softHyphen/>
      </w:r>
      <w:r w:rsidRPr="002A340C">
        <w:rPr>
          <w:spacing w:val="-9"/>
          <w:sz w:val="22"/>
          <w:szCs w:val="22"/>
        </w:rPr>
        <w:t>ниями, животными, бактериями, грибами и вирусами; предупрежде</w:t>
      </w:r>
      <w:r w:rsidRPr="002A340C">
        <w:rPr>
          <w:spacing w:val="-9"/>
          <w:sz w:val="22"/>
          <w:szCs w:val="22"/>
        </w:rPr>
        <w:softHyphen/>
      </w:r>
      <w:r w:rsidRPr="002A340C">
        <w:rPr>
          <w:spacing w:val="-3"/>
          <w:sz w:val="22"/>
          <w:szCs w:val="22"/>
        </w:rPr>
        <w:t xml:space="preserve">ния травматизма, стрессов, ВИЧ-инфекции, вредных привычек (курение, алкоголизм, наркомания); профилактики нарушения </w:t>
      </w:r>
      <w:r w:rsidRPr="002A340C">
        <w:rPr>
          <w:spacing w:val="-5"/>
          <w:sz w:val="22"/>
          <w:szCs w:val="22"/>
        </w:rPr>
        <w:t>осанки, зрения, слуха; инфекционных и простудных заболеваний;</w:t>
      </w:r>
      <w:proofErr w:type="gramEnd"/>
    </w:p>
    <w:p w:rsidR="00241069" w:rsidRPr="002A340C" w:rsidRDefault="00241069" w:rsidP="002A340C">
      <w:pPr>
        <w:widowControl w:val="0"/>
        <w:numPr>
          <w:ilvl w:val="0"/>
          <w:numId w:val="5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21" w:right="14" w:hanging="221"/>
        <w:rPr>
          <w:sz w:val="22"/>
          <w:szCs w:val="22"/>
        </w:rPr>
      </w:pPr>
      <w:r w:rsidRPr="002A340C">
        <w:rPr>
          <w:spacing w:val="-3"/>
          <w:sz w:val="22"/>
          <w:szCs w:val="22"/>
        </w:rPr>
        <w:t xml:space="preserve">оказания первой помощи при отравлении ядовитыми грибами, </w:t>
      </w:r>
      <w:r w:rsidRPr="002A340C">
        <w:rPr>
          <w:spacing w:val="-4"/>
          <w:sz w:val="22"/>
          <w:szCs w:val="22"/>
        </w:rPr>
        <w:t xml:space="preserve">растениями, укусах животных; при простудных заболеваниях, </w:t>
      </w:r>
      <w:r w:rsidRPr="002A340C">
        <w:rPr>
          <w:spacing w:val="-5"/>
          <w:sz w:val="22"/>
          <w:szCs w:val="22"/>
        </w:rPr>
        <w:t>ожогах, обморожениях, травмах, спасении утопающего;</w:t>
      </w:r>
    </w:p>
    <w:p w:rsidR="00241069" w:rsidRPr="002A340C" w:rsidRDefault="00241069" w:rsidP="002A340C">
      <w:pPr>
        <w:widowControl w:val="0"/>
        <w:numPr>
          <w:ilvl w:val="0"/>
          <w:numId w:val="5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21" w:hanging="221"/>
        <w:rPr>
          <w:sz w:val="22"/>
          <w:szCs w:val="22"/>
        </w:rPr>
      </w:pPr>
      <w:r w:rsidRPr="002A340C">
        <w:rPr>
          <w:spacing w:val="-4"/>
          <w:sz w:val="22"/>
          <w:szCs w:val="22"/>
        </w:rPr>
        <w:t xml:space="preserve">рациональной организации труда и отдыха, соблюдения правил </w:t>
      </w:r>
      <w:r w:rsidRPr="002A340C">
        <w:rPr>
          <w:sz w:val="22"/>
          <w:szCs w:val="22"/>
        </w:rPr>
        <w:t>поведения в окружающей среде;</w:t>
      </w:r>
    </w:p>
    <w:p w:rsidR="00241069" w:rsidRPr="002A340C" w:rsidRDefault="00241069" w:rsidP="002A340C">
      <w:pPr>
        <w:widowControl w:val="0"/>
        <w:numPr>
          <w:ilvl w:val="0"/>
          <w:numId w:val="5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sz w:val="22"/>
          <w:szCs w:val="22"/>
        </w:rPr>
      </w:pPr>
      <w:r w:rsidRPr="002A340C">
        <w:rPr>
          <w:spacing w:val="-4"/>
          <w:sz w:val="22"/>
          <w:szCs w:val="22"/>
        </w:rPr>
        <w:t>проведения наблюдений за состоянием собственного организма.</w:t>
      </w:r>
    </w:p>
    <w:p w:rsidR="00241069" w:rsidRPr="002A340C" w:rsidRDefault="00241069" w:rsidP="002A340C">
      <w:pPr>
        <w:widowControl w:val="0"/>
        <w:numPr>
          <w:ilvl w:val="0"/>
          <w:numId w:val="5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sz w:val="22"/>
          <w:szCs w:val="22"/>
        </w:rPr>
        <w:sectPr w:rsidR="00241069" w:rsidRPr="002A340C" w:rsidSect="00EC18DA">
          <w:pgSz w:w="16834" w:h="11909" w:orient="landscape"/>
          <w:pgMar w:top="710" w:right="710" w:bottom="567" w:left="567" w:header="720" w:footer="720" w:gutter="0"/>
          <w:cols w:space="60"/>
          <w:noEndnote/>
          <w:docGrid w:linePitch="272"/>
        </w:sectPr>
      </w:pPr>
    </w:p>
    <w:p w:rsidR="00241069" w:rsidRPr="002A340C" w:rsidRDefault="00241069" w:rsidP="002A340C">
      <w:pPr>
        <w:rPr>
          <w:sz w:val="22"/>
          <w:szCs w:val="22"/>
        </w:rPr>
      </w:pPr>
      <w:bookmarkStart w:id="0" w:name="_GoBack"/>
      <w:bookmarkEnd w:id="0"/>
    </w:p>
    <w:sectPr w:rsidR="00241069" w:rsidRPr="002A340C" w:rsidSect="00C441D5">
      <w:pgSz w:w="16839" w:h="11907" w:orient="landscape" w:code="9"/>
      <w:pgMar w:top="426" w:right="537" w:bottom="284" w:left="567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66" w:rsidRDefault="00580266" w:rsidP="00881141">
      <w:r>
        <w:separator/>
      </w:r>
    </w:p>
  </w:endnote>
  <w:endnote w:type="continuationSeparator" w:id="0">
    <w:p w:rsidR="00580266" w:rsidRDefault="00580266" w:rsidP="0088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66" w:rsidRDefault="00580266" w:rsidP="00881141">
      <w:r>
        <w:separator/>
      </w:r>
    </w:p>
  </w:footnote>
  <w:footnote w:type="continuationSeparator" w:id="0">
    <w:p w:rsidR="00580266" w:rsidRDefault="00580266" w:rsidP="0088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E01A38"/>
    <w:lvl w:ilvl="0">
      <w:numFmt w:val="bullet"/>
      <w:lvlText w:val="*"/>
      <w:lvlJc w:val="left"/>
    </w:lvl>
  </w:abstractNum>
  <w:abstractNum w:abstractNumId="1">
    <w:nsid w:val="009F74AE"/>
    <w:multiLevelType w:val="hybridMultilevel"/>
    <w:tmpl w:val="0624D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5674F"/>
    <w:multiLevelType w:val="hybridMultilevel"/>
    <w:tmpl w:val="0AD4D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114E0"/>
    <w:multiLevelType w:val="hybridMultilevel"/>
    <w:tmpl w:val="1572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30D04"/>
    <w:multiLevelType w:val="hybridMultilevel"/>
    <w:tmpl w:val="7B26DF40"/>
    <w:lvl w:ilvl="0" w:tplc="2DAA4B62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22280"/>
    <w:multiLevelType w:val="hybridMultilevel"/>
    <w:tmpl w:val="6D167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63C6E"/>
    <w:multiLevelType w:val="hybridMultilevel"/>
    <w:tmpl w:val="13E0F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224A4"/>
    <w:multiLevelType w:val="hybridMultilevel"/>
    <w:tmpl w:val="D4881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3510E"/>
    <w:multiLevelType w:val="hybridMultilevel"/>
    <w:tmpl w:val="922ACF32"/>
    <w:lvl w:ilvl="0" w:tplc="47C235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8C6FD7"/>
    <w:multiLevelType w:val="hybridMultilevel"/>
    <w:tmpl w:val="11F8978E"/>
    <w:lvl w:ilvl="0" w:tplc="A93E47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20982"/>
    <w:multiLevelType w:val="hybridMultilevel"/>
    <w:tmpl w:val="FDBEF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BFF32D3"/>
    <w:multiLevelType w:val="hybridMultilevel"/>
    <w:tmpl w:val="F8604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334AD"/>
    <w:multiLevelType w:val="hybridMultilevel"/>
    <w:tmpl w:val="03FE61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149F5"/>
    <w:multiLevelType w:val="hybridMultilevel"/>
    <w:tmpl w:val="AD72990E"/>
    <w:lvl w:ilvl="0" w:tplc="36B2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8008E"/>
    <w:multiLevelType w:val="hybridMultilevel"/>
    <w:tmpl w:val="DBCA6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697868"/>
    <w:multiLevelType w:val="hybridMultilevel"/>
    <w:tmpl w:val="DD92B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5A7905"/>
    <w:multiLevelType w:val="hybridMultilevel"/>
    <w:tmpl w:val="2CB6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E5C86"/>
    <w:multiLevelType w:val="hybridMultilevel"/>
    <w:tmpl w:val="7D827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9C3367"/>
    <w:multiLevelType w:val="hybridMultilevel"/>
    <w:tmpl w:val="4C62E3F4"/>
    <w:lvl w:ilvl="0" w:tplc="92A8BD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19302C"/>
    <w:multiLevelType w:val="hybridMultilevel"/>
    <w:tmpl w:val="9ECC8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B81735"/>
    <w:multiLevelType w:val="hybridMultilevel"/>
    <w:tmpl w:val="EC82C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406999"/>
    <w:multiLevelType w:val="hybridMultilevel"/>
    <w:tmpl w:val="C79AE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B868A1"/>
    <w:multiLevelType w:val="hybridMultilevel"/>
    <w:tmpl w:val="3682797E"/>
    <w:lvl w:ilvl="0" w:tplc="CB586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DE16E3"/>
    <w:multiLevelType w:val="hybridMultilevel"/>
    <w:tmpl w:val="4C2E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101852"/>
    <w:multiLevelType w:val="hybridMultilevel"/>
    <w:tmpl w:val="785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49098A"/>
    <w:multiLevelType w:val="hybridMultilevel"/>
    <w:tmpl w:val="570E1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A739AA"/>
    <w:multiLevelType w:val="hybridMultilevel"/>
    <w:tmpl w:val="C316C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3D2494"/>
    <w:multiLevelType w:val="hybridMultilevel"/>
    <w:tmpl w:val="E474F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EF5770"/>
    <w:multiLevelType w:val="hybridMultilevel"/>
    <w:tmpl w:val="4164E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E71AAD"/>
    <w:multiLevelType w:val="hybridMultilevel"/>
    <w:tmpl w:val="22849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45468D"/>
    <w:multiLevelType w:val="hybridMultilevel"/>
    <w:tmpl w:val="AF409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4F58A4"/>
    <w:multiLevelType w:val="hybridMultilevel"/>
    <w:tmpl w:val="1A162C36"/>
    <w:lvl w:ilvl="0" w:tplc="F23C682E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1D579A"/>
    <w:multiLevelType w:val="hybridMultilevel"/>
    <w:tmpl w:val="408A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8C52C9"/>
    <w:multiLevelType w:val="hybridMultilevel"/>
    <w:tmpl w:val="704A6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9F5F0F"/>
    <w:multiLevelType w:val="hybridMultilevel"/>
    <w:tmpl w:val="F44C9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62779E"/>
    <w:multiLevelType w:val="hybridMultilevel"/>
    <w:tmpl w:val="C3A2CFD0"/>
    <w:lvl w:ilvl="0" w:tplc="E43EE3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C37C3D"/>
    <w:multiLevelType w:val="hybridMultilevel"/>
    <w:tmpl w:val="2A046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DE098C"/>
    <w:multiLevelType w:val="hybridMultilevel"/>
    <w:tmpl w:val="D5244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081F19"/>
    <w:multiLevelType w:val="hybridMultilevel"/>
    <w:tmpl w:val="658A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D01904"/>
    <w:multiLevelType w:val="hybridMultilevel"/>
    <w:tmpl w:val="0302DE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AE1BA0"/>
    <w:multiLevelType w:val="hybridMultilevel"/>
    <w:tmpl w:val="6D04A638"/>
    <w:lvl w:ilvl="0" w:tplc="2618D0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5B7B86"/>
    <w:multiLevelType w:val="hybridMultilevel"/>
    <w:tmpl w:val="0B54F6CC"/>
    <w:lvl w:ilvl="0" w:tplc="7340E6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616386"/>
    <w:multiLevelType w:val="hybridMultilevel"/>
    <w:tmpl w:val="96387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2A06CE"/>
    <w:multiLevelType w:val="hybridMultilevel"/>
    <w:tmpl w:val="D3AAC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9507F9"/>
    <w:multiLevelType w:val="hybridMultilevel"/>
    <w:tmpl w:val="7B7A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C3E2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A20D6D"/>
    <w:multiLevelType w:val="hybridMultilevel"/>
    <w:tmpl w:val="69D6B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417C49"/>
    <w:multiLevelType w:val="hybridMultilevel"/>
    <w:tmpl w:val="8C785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C14876"/>
    <w:multiLevelType w:val="hybridMultilevel"/>
    <w:tmpl w:val="1EAC1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213907"/>
    <w:multiLevelType w:val="hybridMultilevel"/>
    <w:tmpl w:val="31D0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734EDD"/>
    <w:multiLevelType w:val="hybridMultilevel"/>
    <w:tmpl w:val="54E67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17532C"/>
    <w:multiLevelType w:val="hybridMultilevel"/>
    <w:tmpl w:val="C44660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317DBF"/>
    <w:multiLevelType w:val="hybridMultilevel"/>
    <w:tmpl w:val="D712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141"/>
    <w:rsid w:val="0012009D"/>
    <w:rsid w:val="001C14A5"/>
    <w:rsid w:val="00241069"/>
    <w:rsid w:val="00253688"/>
    <w:rsid w:val="002A08DD"/>
    <w:rsid w:val="002A340C"/>
    <w:rsid w:val="002C68D5"/>
    <w:rsid w:val="003C4970"/>
    <w:rsid w:val="00432F49"/>
    <w:rsid w:val="004C23F0"/>
    <w:rsid w:val="004D3C69"/>
    <w:rsid w:val="00527EF6"/>
    <w:rsid w:val="00580266"/>
    <w:rsid w:val="005B3D96"/>
    <w:rsid w:val="005F737D"/>
    <w:rsid w:val="00647BF9"/>
    <w:rsid w:val="00681FD6"/>
    <w:rsid w:val="006F11F2"/>
    <w:rsid w:val="007048AF"/>
    <w:rsid w:val="007C6A0A"/>
    <w:rsid w:val="007E40E6"/>
    <w:rsid w:val="007F2D40"/>
    <w:rsid w:val="007F54C0"/>
    <w:rsid w:val="00812267"/>
    <w:rsid w:val="00834EE2"/>
    <w:rsid w:val="00850BB5"/>
    <w:rsid w:val="00881141"/>
    <w:rsid w:val="008818B6"/>
    <w:rsid w:val="00884934"/>
    <w:rsid w:val="008B59BD"/>
    <w:rsid w:val="008E51C2"/>
    <w:rsid w:val="008E76D2"/>
    <w:rsid w:val="009F79AD"/>
    <w:rsid w:val="00A32186"/>
    <w:rsid w:val="00AA425C"/>
    <w:rsid w:val="00AF1310"/>
    <w:rsid w:val="00B15C8D"/>
    <w:rsid w:val="00B44548"/>
    <w:rsid w:val="00B74503"/>
    <w:rsid w:val="00BB4F46"/>
    <w:rsid w:val="00C00126"/>
    <w:rsid w:val="00C441D5"/>
    <w:rsid w:val="00C92740"/>
    <w:rsid w:val="00C97BF0"/>
    <w:rsid w:val="00CD0709"/>
    <w:rsid w:val="00CE3722"/>
    <w:rsid w:val="00CF3C75"/>
    <w:rsid w:val="00D22396"/>
    <w:rsid w:val="00D75E43"/>
    <w:rsid w:val="00DA2784"/>
    <w:rsid w:val="00DF4E37"/>
    <w:rsid w:val="00E21057"/>
    <w:rsid w:val="00E62C28"/>
    <w:rsid w:val="00EC18DA"/>
    <w:rsid w:val="00EC6C88"/>
    <w:rsid w:val="00EE6912"/>
    <w:rsid w:val="00F47589"/>
    <w:rsid w:val="00F5002D"/>
    <w:rsid w:val="00F5603F"/>
    <w:rsid w:val="00F57D5B"/>
    <w:rsid w:val="00F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1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81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1141"/>
    <w:pPr>
      <w:keepNext/>
      <w:tabs>
        <w:tab w:val="left" w:pos="2535"/>
      </w:tabs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1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1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114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Plain Text"/>
    <w:basedOn w:val="a"/>
    <w:link w:val="a4"/>
    <w:rsid w:val="0088114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1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881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81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81141"/>
    <w:pPr>
      <w:tabs>
        <w:tab w:val="left" w:pos="2535"/>
      </w:tabs>
    </w:pPr>
    <w:rPr>
      <w:i/>
      <w:iCs/>
      <w:sz w:val="28"/>
    </w:rPr>
  </w:style>
  <w:style w:type="character" w:customStyle="1" w:styleId="aa">
    <w:name w:val="Основной текст Знак"/>
    <w:basedOn w:val="a0"/>
    <w:link w:val="a9"/>
    <w:rsid w:val="0088114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881141"/>
    <w:pPr>
      <w:tabs>
        <w:tab w:val="left" w:pos="1965"/>
      </w:tabs>
    </w:pPr>
    <w:rPr>
      <w:sz w:val="28"/>
    </w:rPr>
  </w:style>
  <w:style w:type="character" w:customStyle="1" w:styleId="22">
    <w:name w:val="Основной текст 2 Знак"/>
    <w:basedOn w:val="a0"/>
    <w:link w:val="21"/>
    <w:rsid w:val="008811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881141"/>
  </w:style>
  <w:style w:type="paragraph" w:styleId="ac">
    <w:name w:val="Balloon Text"/>
    <w:basedOn w:val="a"/>
    <w:link w:val="ad"/>
    <w:uiPriority w:val="99"/>
    <w:semiHidden/>
    <w:unhideWhenUsed/>
    <w:rsid w:val="00881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1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81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1141"/>
    <w:pPr>
      <w:keepNext/>
      <w:tabs>
        <w:tab w:val="left" w:pos="2535"/>
      </w:tabs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1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1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114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Plain Text"/>
    <w:basedOn w:val="a"/>
    <w:link w:val="a4"/>
    <w:rsid w:val="0088114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1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881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81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81141"/>
    <w:pPr>
      <w:tabs>
        <w:tab w:val="left" w:pos="2535"/>
      </w:tabs>
    </w:pPr>
    <w:rPr>
      <w:i/>
      <w:iCs/>
      <w:sz w:val="28"/>
    </w:rPr>
  </w:style>
  <w:style w:type="character" w:customStyle="1" w:styleId="aa">
    <w:name w:val="Основной текст Знак"/>
    <w:basedOn w:val="a0"/>
    <w:link w:val="a9"/>
    <w:rsid w:val="0088114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881141"/>
    <w:pPr>
      <w:tabs>
        <w:tab w:val="left" w:pos="1965"/>
      </w:tabs>
    </w:pPr>
    <w:rPr>
      <w:sz w:val="28"/>
    </w:rPr>
  </w:style>
  <w:style w:type="character" w:customStyle="1" w:styleId="22">
    <w:name w:val="Основной текст 2 Знак"/>
    <w:basedOn w:val="a0"/>
    <w:link w:val="21"/>
    <w:rsid w:val="008811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881141"/>
  </w:style>
  <w:style w:type="paragraph" w:styleId="ac">
    <w:name w:val="Balloon Text"/>
    <w:basedOn w:val="a"/>
    <w:link w:val="ad"/>
    <w:uiPriority w:val="99"/>
    <w:semiHidden/>
    <w:unhideWhenUsed/>
    <w:rsid w:val="00881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Директор</cp:lastModifiedBy>
  <cp:revision>19</cp:revision>
  <cp:lastPrinted>2015-01-30T12:58:00Z</cp:lastPrinted>
  <dcterms:created xsi:type="dcterms:W3CDTF">2012-03-26T11:12:00Z</dcterms:created>
  <dcterms:modified xsi:type="dcterms:W3CDTF">2016-02-12T10:55:00Z</dcterms:modified>
</cp:coreProperties>
</file>