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0A" w:rsidRDefault="0046768C" w:rsidP="00C7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  <w:r w:rsidR="00B6060A" w:rsidRPr="00530F9E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46768C" w:rsidRPr="0046768C" w:rsidRDefault="0046768C" w:rsidP="004676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68C">
        <w:rPr>
          <w:rFonts w:ascii="Times New Roman" w:hAnsi="Times New Roman" w:cs="Times New Roman"/>
          <w:b/>
          <w:i/>
          <w:sz w:val="28"/>
          <w:szCs w:val="28"/>
        </w:rPr>
        <w:t>«Выявление и развитие детской одарённости в урочной и внеурочной деятельности»</w:t>
      </w:r>
    </w:p>
    <w:p w:rsidR="00B6060A" w:rsidRPr="00530F9E" w:rsidRDefault="00B6060A" w:rsidP="00B60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0F9E">
        <w:rPr>
          <w:rFonts w:ascii="Times New Roman" w:hAnsi="Times New Roman" w:cs="Times New Roman"/>
          <w:b/>
          <w:sz w:val="24"/>
          <w:szCs w:val="24"/>
        </w:rPr>
        <w:t>Сведения об организации-заявителе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B6060A" w:rsidTr="00B6060A">
        <w:tc>
          <w:tcPr>
            <w:tcW w:w="4361" w:type="dxa"/>
          </w:tcPr>
          <w:p w:rsid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</w:tcPr>
          <w:p w:rsidR="00D91897" w:rsidRDefault="00B6060A" w:rsidP="00D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918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общеобразовательное учреждение </w:t>
            </w:r>
          </w:p>
          <w:p w:rsidR="00B6060A" w:rsidRDefault="00B6060A" w:rsidP="00D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Гордино</w:t>
            </w:r>
            <w:proofErr w:type="spellEnd"/>
            <w:r w:rsidR="00D9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B6060A" w:rsidTr="00B6060A">
        <w:tc>
          <w:tcPr>
            <w:tcW w:w="4361" w:type="dxa"/>
          </w:tcPr>
          <w:p w:rsid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организации-заявителя</w:t>
            </w:r>
          </w:p>
        </w:tc>
        <w:tc>
          <w:tcPr>
            <w:tcW w:w="5210" w:type="dxa"/>
          </w:tcPr>
          <w:p w:rsid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613094 Кировская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Мира, д.34</w:t>
            </w:r>
          </w:p>
        </w:tc>
      </w:tr>
      <w:tr w:rsidR="00B6060A" w:rsidTr="00B6060A">
        <w:tc>
          <w:tcPr>
            <w:tcW w:w="4361" w:type="dxa"/>
          </w:tcPr>
          <w:p w:rsid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руководителя</w:t>
            </w:r>
          </w:p>
        </w:tc>
        <w:tc>
          <w:tcPr>
            <w:tcW w:w="5210" w:type="dxa"/>
          </w:tcPr>
          <w:p w:rsid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Гордина Валентина Михайловна</w:t>
            </w:r>
          </w:p>
        </w:tc>
      </w:tr>
      <w:tr w:rsidR="00B6060A" w:rsidTr="00B6060A">
        <w:tc>
          <w:tcPr>
            <w:tcW w:w="4361" w:type="dxa"/>
          </w:tcPr>
          <w:p w:rsid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почты, сайт</w:t>
            </w:r>
          </w:p>
        </w:tc>
        <w:tc>
          <w:tcPr>
            <w:tcW w:w="5210" w:type="dxa"/>
          </w:tcPr>
          <w:p w:rsid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(факс): 8-83331-25016; </w:t>
            </w:r>
            <w:hyperlink r:id="rId6" w:history="1">
              <w:r w:rsidRPr="000E7D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gordino</w:t>
              </w:r>
              <w:r w:rsidRPr="00B606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7D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606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7D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gordino</w:t>
            </w:r>
            <w:proofErr w:type="spellEnd"/>
            <w:r w:rsidRPr="00B60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ugoz</w:t>
            </w:r>
            <w:proofErr w:type="spellEnd"/>
            <w:r w:rsidRPr="00B60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060A" w:rsidTr="00B6060A">
        <w:tc>
          <w:tcPr>
            <w:tcW w:w="4361" w:type="dxa"/>
          </w:tcPr>
          <w:p w:rsidR="00B6060A" w:rsidRPr="00B6060A" w:rsidRDefault="00B6060A" w:rsidP="00B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с решением органа самоуправления органи</w:t>
            </w:r>
            <w:r w:rsidR="00976871">
              <w:rPr>
                <w:rFonts w:ascii="Times New Roman" w:hAnsi="Times New Roman" w:cs="Times New Roman"/>
                <w:sz w:val="24"/>
                <w:szCs w:val="24"/>
              </w:rPr>
              <w:t>зации-заявителя на участие в реализации проекта</w:t>
            </w:r>
          </w:p>
        </w:tc>
        <w:tc>
          <w:tcPr>
            <w:tcW w:w="5210" w:type="dxa"/>
          </w:tcPr>
          <w:p w:rsidR="00B6060A" w:rsidRDefault="00961F16" w:rsidP="008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15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86158F" w:rsidRPr="0086158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 № 7</w:t>
            </w:r>
            <w:r w:rsidRPr="0086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8F" w:rsidRPr="0086158F">
              <w:rPr>
                <w:rFonts w:ascii="Times New Roman" w:hAnsi="Times New Roman" w:cs="Times New Roman"/>
                <w:sz w:val="24"/>
                <w:szCs w:val="24"/>
              </w:rPr>
              <w:t>от 08.11.2017</w:t>
            </w:r>
            <w:r w:rsidRPr="008615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6060A" w:rsidRDefault="00B6060A" w:rsidP="00B6060A">
      <w:pPr>
        <w:rPr>
          <w:rFonts w:ascii="Times New Roman" w:hAnsi="Times New Roman" w:cs="Times New Roman"/>
          <w:sz w:val="24"/>
          <w:szCs w:val="24"/>
        </w:rPr>
      </w:pPr>
    </w:p>
    <w:p w:rsidR="00976871" w:rsidRPr="00530F9E" w:rsidRDefault="00976871" w:rsidP="009768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0F9E">
        <w:rPr>
          <w:rFonts w:ascii="Times New Roman" w:hAnsi="Times New Roman" w:cs="Times New Roman"/>
          <w:b/>
          <w:sz w:val="24"/>
          <w:szCs w:val="24"/>
        </w:rPr>
        <w:t>Сведения о проекте организации-заявителя</w:t>
      </w:r>
    </w:p>
    <w:p w:rsidR="00976871" w:rsidRPr="003C320C" w:rsidRDefault="00976871" w:rsidP="00530F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320C">
        <w:rPr>
          <w:rFonts w:ascii="Times New Roman" w:hAnsi="Times New Roman" w:cs="Times New Roman"/>
          <w:b/>
          <w:i/>
          <w:sz w:val="24"/>
          <w:szCs w:val="24"/>
        </w:rPr>
        <w:t>Название проекта, ссылка на посвященный проекту раздел официального сайта организации-заявителя в сети Интернет</w:t>
      </w:r>
    </w:p>
    <w:p w:rsidR="00530F9E" w:rsidRPr="003C320C" w:rsidRDefault="00D91897" w:rsidP="00530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детской одарённости в урочной и внеурочной деятельности</w:t>
      </w:r>
    </w:p>
    <w:p w:rsidR="00530F9E" w:rsidRDefault="00530F9E" w:rsidP="00530F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320C">
        <w:rPr>
          <w:rFonts w:ascii="Times New Roman" w:hAnsi="Times New Roman" w:cs="Times New Roman"/>
          <w:b/>
          <w:i/>
          <w:sz w:val="24"/>
          <w:szCs w:val="24"/>
        </w:rPr>
        <w:t>Основная идея, цели, задачи предлагаемого проекта</w:t>
      </w:r>
    </w:p>
    <w:p w:rsidR="00D91897" w:rsidRDefault="003C320C" w:rsidP="00D9189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440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5D4094">
        <w:t xml:space="preserve">: </w:t>
      </w:r>
      <w:r w:rsidR="00CE2440">
        <w:rPr>
          <w:rFonts w:ascii="Times New Roman" w:hAnsi="Times New Roman"/>
          <w:sz w:val="24"/>
          <w:szCs w:val="24"/>
        </w:rPr>
        <w:t xml:space="preserve">распространение опыта инновационной деятельности и повышение квалификации педагогов по вопросам </w:t>
      </w:r>
      <w:r w:rsidR="00D91897">
        <w:rPr>
          <w:rFonts w:ascii="Times New Roman" w:hAnsi="Times New Roman"/>
          <w:sz w:val="24"/>
          <w:szCs w:val="24"/>
        </w:rPr>
        <w:t>выявления и развития детской одаренности в урочной и внеурочной деятельности.</w:t>
      </w:r>
    </w:p>
    <w:p w:rsidR="003C320C" w:rsidRPr="0086158F" w:rsidRDefault="003C320C" w:rsidP="0086158F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381036">
        <w:rPr>
          <w:b/>
          <w:bCs/>
          <w:iCs/>
        </w:rPr>
        <w:t>Цель</w:t>
      </w:r>
      <w:r w:rsidRPr="00381036">
        <w:rPr>
          <w:b/>
          <w:bCs/>
        </w:rPr>
        <w:t>:</w:t>
      </w:r>
      <w:r w:rsidRPr="00381036">
        <w:t xml:space="preserve"> </w:t>
      </w:r>
      <w:r w:rsidR="00F1736C" w:rsidRPr="00F1736C">
        <w:t>создание условий  для целенаправленного выявления, обучения и развития, поддержки   и сопровождения одаренных детей, их самореализации  в различных видах  деятельности, профессионального самоопределения в соответствии со способностями.</w:t>
      </w:r>
    </w:p>
    <w:p w:rsidR="00F1736C" w:rsidRDefault="003C320C" w:rsidP="00B77B0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10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Задачи:</w:t>
      </w:r>
      <w:r w:rsidR="00F1736C" w:rsidRPr="00F1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6C" w:rsidRDefault="00841048" w:rsidP="00B77B0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6C">
        <w:rPr>
          <w:rFonts w:ascii="Times New Roman" w:hAnsi="Times New Roman" w:cs="Times New Roman"/>
          <w:sz w:val="24"/>
          <w:szCs w:val="24"/>
        </w:rPr>
        <w:t>С</w:t>
      </w:r>
      <w:r w:rsidR="00F1736C" w:rsidRPr="00F1736C">
        <w:rPr>
          <w:rFonts w:ascii="Times New Roman" w:hAnsi="Times New Roman" w:cs="Times New Roman"/>
          <w:sz w:val="24"/>
          <w:szCs w:val="24"/>
        </w:rPr>
        <w:t>о</w:t>
      </w:r>
      <w:r w:rsidR="002965FF">
        <w:rPr>
          <w:rFonts w:ascii="Times New Roman" w:hAnsi="Times New Roman" w:cs="Times New Roman"/>
          <w:sz w:val="24"/>
          <w:szCs w:val="24"/>
        </w:rPr>
        <w:t>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и модернизировать</w:t>
      </w:r>
      <w:r w:rsidR="002965FF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F1736C" w:rsidRPr="00F1736C">
        <w:rPr>
          <w:rFonts w:ascii="Times New Roman" w:hAnsi="Times New Roman" w:cs="Times New Roman"/>
          <w:sz w:val="24"/>
          <w:szCs w:val="24"/>
        </w:rPr>
        <w:t xml:space="preserve"> выявления, обучения и развития, поддержки и  сопровождения </w:t>
      </w:r>
      <w:proofErr w:type="gramStart"/>
      <w:r w:rsidR="00F1736C" w:rsidRPr="00F1736C">
        <w:rPr>
          <w:rFonts w:ascii="Times New Roman" w:hAnsi="Times New Roman" w:cs="Times New Roman"/>
          <w:sz w:val="24"/>
          <w:szCs w:val="24"/>
        </w:rPr>
        <w:t>одарённых</w:t>
      </w:r>
      <w:proofErr w:type="gramEnd"/>
      <w:r w:rsidR="00F1736C" w:rsidRPr="00F1736C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841048" w:rsidRPr="00841048" w:rsidRDefault="00841048" w:rsidP="00B77B0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1048">
        <w:rPr>
          <w:rFonts w:ascii="Times New Roman" w:eastAsia="Calibri" w:hAnsi="Times New Roman" w:cs="Times New Roman"/>
          <w:sz w:val="24"/>
          <w:szCs w:val="24"/>
        </w:rPr>
        <w:t>беспечить  нормативно-правовое сопровождение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36C" w:rsidRPr="00F1736C" w:rsidRDefault="002965FF" w:rsidP="00B77B03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диагностические обследования</w:t>
      </w:r>
      <w:r w:rsidR="00F1736C" w:rsidRPr="00F1736C">
        <w:rPr>
          <w:rFonts w:ascii="Times New Roman" w:hAnsi="Times New Roman"/>
          <w:sz w:val="24"/>
          <w:szCs w:val="24"/>
        </w:rPr>
        <w:t xml:space="preserve"> детей на предмет вы</w:t>
      </w:r>
      <w:r>
        <w:rPr>
          <w:rFonts w:ascii="Times New Roman" w:hAnsi="Times New Roman"/>
          <w:sz w:val="24"/>
          <w:szCs w:val="24"/>
        </w:rPr>
        <w:t>явления одаренности, определить</w:t>
      </w:r>
      <w:r w:rsidR="00F1736C" w:rsidRPr="00F1736C">
        <w:rPr>
          <w:rFonts w:ascii="Times New Roman" w:hAnsi="Times New Roman"/>
          <w:sz w:val="24"/>
          <w:szCs w:val="24"/>
        </w:rPr>
        <w:t xml:space="preserve"> их творческ</w:t>
      </w:r>
      <w:r>
        <w:rPr>
          <w:rFonts w:ascii="Times New Roman" w:hAnsi="Times New Roman"/>
          <w:sz w:val="24"/>
          <w:szCs w:val="24"/>
        </w:rPr>
        <w:t>ий</w:t>
      </w:r>
      <w:r w:rsidR="00F1736C" w:rsidRPr="00F1736C">
        <w:rPr>
          <w:rFonts w:ascii="Times New Roman" w:hAnsi="Times New Roman"/>
          <w:sz w:val="24"/>
          <w:szCs w:val="24"/>
        </w:rPr>
        <w:t xml:space="preserve"> потенциал, интерес</w:t>
      </w:r>
      <w:r>
        <w:rPr>
          <w:rFonts w:ascii="Times New Roman" w:hAnsi="Times New Roman"/>
          <w:sz w:val="24"/>
          <w:szCs w:val="24"/>
        </w:rPr>
        <w:t>ы</w:t>
      </w:r>
      <w:r w:rsidR="00F1736C" w:rsidRPr="00F1736C">
        <w:rPr>
          <w:rFonts w:ascii="Times New Roman" w:hAnsi="Times New Roman"/>
          <w:sz w:val="24"/>
          <w:szCs w:val="24"/>
        </w:rPr>
        <w:t xml:space="preserve"> и способност</w:t>
      </w:r>
      <w:r>
        <w:rPr>
          <w:rFonts w:ascii="Times New Roman" w:hAnsi="Times New Roman"/>
          <w:sz w:val="24"/>
          <w:szCs w:val="24"/>
        </w:rPr>
        <w:t>и</w:t>
      </w:r>
      <w:r w:rsidR="00F1736C" w:rsidRPr="00F1736C">
        <w:rPr>
          <w:rFonts w:ascii="Times New Roman" w:hAnsi="Times New Roman"/>
          <w:sz w:val="24"/>
          <w:szCs w:val="24"/>
        </w:rPr>
        <w:t xml:space="preserve">; </w:t>
      </w:r>
    </w:p>
    <w:p w:rsidR="00F1736C" w:rsidRDefault="00F1736C" w:rsidP="00B77B0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6C">
        <w:rPr>
          <w:rFonts w:ascii="Times New Roman" w:hAnsi="Times New Roman" w:cs="Times New Roman"/>
          <w:sz w:val="24"/>
          <w:szCs w:val="24"/>
        </w:rPr>
        <w:lastRenderedPageBreak/>
        <w:t>мак</w:t>
      </w:r>
      <w:r w:rsidR="002965FF">
        <w:rPr>
          <w:rFonts w:ascii="Times New Roman" w:hAnsi="Times New Roman" w:cs="Times New Roman"/>
          <w:sz w:val="24"/>
          <w:szCs w:val="24"/>
        </w:rPr>
        <w:t>симально развить способности</w:t>
      </w:r>
      <w:r w:rsidRPr="00F1736C"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="002965FF">
        <w:rPr>
          <w:rFonts w:ascii="Times New Roman" w:hAnsi="Times New Roman" w:cs="Times New Roman"/>
          <w:sz w:val="24"/>
          <w:szCs w:val="24"/>
        </w:rPr>
        <w:t>ий</w:t>
      </w:r>
      <w:r w:rsidRPr="00F1736C">
        <w:rPr>
          <w:rFonts w:ascii="Times New Roman" w:hAnsi="Times New Roman" w:cs="Times New Roman"/>
          <w:sz w:val="24"/>
          <w:szCs w:val="24"/>
        </w:rPr>
        <w:t xml:space="preserve"> потенциал одаренных и высокомотивированных детей на основе дифференцированного и индивидуального обучения их в области естественных, гуманитарных, технических наук, художественного творчества, совершенствования традиционных и внедрения современных педагогических технологий; </w:t>
      </w:r>
    </w:p>
    <w:p w:rsidR="002965FF" w:rsidRPr="00841048" w:rsidRDefault="00841048" w:rsidP="00B77B0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65FF" w:rsidRPr="00841048">
        <w:rPr>
          <w:rFonts w:ascii="Times New Roman" w:eastAsia="Calibri" w:hAnsi="Times New Roman" w:cs="Times New Roman"/>
          <w:sz w:val="24"/>
          <w:szCs w:val="24"/>
        </w:rPr>
        <w:t xml:space="preserve">оздать условия для эффективной  подготовки обучающихся к олимпиадам, конференциям, конкурсам, экспериментам за счёт собственных резервов и </w:t>
      </w:r>
      <w:r>
        <w:rPr>
          <w:rFonts w:ascii="Times New Roman" w:hAnsi="Times New Roman" w:cs="Times New Roman"/>
          <w:sz w:val="24"/>
          <w:szCs w:val="24"/>
        </w:rPr>
        <w:t>потенциала социальных партнёров;</w:t>
      </w:r>
    </w:p>
    <w:p w:rsidR="00F1736C" w:rsidRPr="00F1736C" w:rsidRDefault="002965FF" w:rsidP="00B77B0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1736C" w:rsidRPr="00F1736C">
        <w:rPr>
          <w:rFonts w:ascii="Times New Roman" w:hAnsi="Times New Roman" w:cs="Times New Roman"/>
          <w:sz w:val="24"/>
          <w:szCs w:val="24"/>
        </w:rPr>
        <w:t>совершенствов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F1736C" w:rsidRPr="00F1736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736C" w:rsidRPr="00F1736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образовательного учреждения, слияние основного и дополнительного образования, развитие проектно-исследовательской и творческой деятельности учащихся;</w:t>
      </w:r>
    </w:p>
    <w:p w:rsidR="00F1736C" w:rsidRPr="00F1736C" w:rsidRDefault="00F1736C" w:rsidP="00B77B0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6C">
        <w:rPr>
          <w:rFonts w:ascii="Times New Roman" w:hAnsi="Times New Roman" w:cs="Times New Roman"/>
          <w:sz w:val="24"/>
          <w:szCs w:val="24"/>
        </w:rPr>
        <w:t>совершенствова</w:t>
      </w:r>
      <w:r w:rsidR="002965FF">
        <w:rPr>
          <w:rFonts w:ascii="Times New Roman" w:hAnsi="Times New Roman" w:cs="Times New Roman"/>
          <w:sz w:val="24"/>
          <w:szCs w:val="24"/>
        </w:rPr>
        <w:t>ть мотивационную среду</w:t>
      </w:r>
      <w:r w:rsidRPr="00F1736C">
        <w:rPr>
          <w:rFonts w:ascii="Times New Roman" w:hAnsi="Times New Roman" w:cs="Times New Roman"/>
          <w:sz w:val="24"/>
          <w:szCs w:val="24"/>
        </w:rPr>
        <w:t xml:space="preserve"> школы с целью повышения профессионализма учителя и развития </w:t>
      </w:r>
      <w:proofErr w:type="gramStart"/>
      <w:r w:rsidRPr="00F173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736C">
        <w:rPr>
          <w:rFonts w:ascii="Times New Roman" w:hAnsi="Times New Roman" w:cs="Times New Roman"/>
          <w:sz w:val="24"/>
          <w:szCs w:val="24"/>
        </w:rPr>
        <w:t>;</w:t>
      </w:r>
    </w:p>
    <w:p w:rsidR="00F1736C" w:rsidRPr="00F1736C" w:rsidRDefault="00F1736C" w:rsidP="00B77B0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36C">
        <w:rPr>
          <w:rFonts w:ascii="Times New Roman" w:hAnsi="Times New Roman" w:cs="Times New Roman"/>
          <w:sz w:val="24"/>
          <w:szCs w:val="24"/>
        </w:rPr>
        <w:t>повы</w:t>
      </w:r>
      <w:r w:rsidR="002965FF">
        <w:rPr>
          <w:rFonts w:ascii="Times New Roman" w:hAnsi="Times New Roman" w:cs="Times New Roman"/>
          <w:sz w:val="24"/>
          <w:szCs w:val="24"/>
        </w:rPr>
        <w:t>сить квалификацию</w:t>
      </w:r>
      <w:r w:rsidRPr="00F1736C">
        <w:rPr>
          <w:rFonts w:ascii="Times New Roman" w:hAnsi="Times New Roman" w:cs="Times New Roman"/>
          <w:sz w:val="24"/>
          <w:szCs w:val="24"/>
        </w:rPr>
        <w:t xml:space="preserve"> кадров, работающих  с одаренными детьми; </w:t>
      </w:r>
    </w:p>
    <w:p w:rsidR="00F1736C" w:rsidRPr="00F1736C" w:rsidRDefault="002965FF" w:rsidP="00B77B0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</w:t>
      </w:r>
      <w:r w:rsidR="00F1736C" w:rsidRPr="00F1736C">
        <w:rPr>
          <w:rFonts w:ascii="Times New Roman" w:hAnsi="Times New Roman" w:cs="Times New Roman"/>
          <w:sz w:val="24"/>
          <w:szCs w:val="24"/>
        </w:rPr>
        <w:t xml:space="preserve"> с родителями поддерж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F1736C" w:rsidRPr="00F1736C">
        <w:rPr>
          <w:rFonts w:ascii="Times New Roman" w:hAnsi="Times New Roman" w:cs="Times New Roman"/>
          <w:sz w:val="24"/>
          <w:szCs w:val="24"/>
        </w:rPr>
        <w:t xml:space="preserve"> талантливого ребенка в реализации его интересов в школе и семье;</w:t>
      </w:r>
    </w:p>
    <w:p w:rsidR="00F1736C" w:rsidRPr="00F1736C" w:rsidRDefault="002965FF" w:rsidP="00B77B0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повысить социальный</w:t>
      </w:r>
      <w:r w:rsidR="00F1736C" w:rsidRPr="00F1736C">
        <w:rPr>
          <w:rFonts w:ascii="Times New Roman" w:hAnsi="Times New Roman" w:cs="Times New Roman"/>
          <w:sz w:val="24"/>
          <w:szCs w:val="24"/>
        </w:rPr>
        <w:t xml:space="preserve"> престиж школы на муниципальном и региональном  уровнях.</w:t>
      </w:r>
    </w:p>
    <w:p w:rsidR="00F1736C" w:rsidRPr="00F1736C" w:rsidRDefault="00F1736C" w:rsidP="00B77B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20C" w:rsidRPr="00F1736C" w:rsidRDefault="003C320C" w:rsidP="00B77B03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C320C" w:rsidRDefault="001359BC" w:rsidP="00B77B03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Краткое обоснование его значимости для развития региональной системы образования</w:t>
      </w:r>
    </w:p>
    <w:p w:rsidR="0037398A" w:rsidRPr="0037398A" w:rsidRDefault="0037398A" w:rsidP="00B77B03">
      <w:pPr>
        <w:pStyle w:val="aa"/>
        <w:spacing w:line="360" w:lineRule="auto"/>
        <w:ind w:right="105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 xml:space="preserve">В современную эпоху, когда значение интеллектуального и творческого человеческого потенциала значительно возрастает, работа с талантливыми, одаренными и высокомотивированными учащимися становится крайне необходимой. Вызовы времени формируют спрос на энергичных, </w:t>
      </w:r>
      <w:proofErr w:type="gramStart"/>
      <w:r w:rsidR="003A095F">
        <w:rPr>
          <w:sz w:val="24"/>
          <w:szCs w:val="24"/>
          <w:lang w:val="ru-RU"/>
        </w:rPr>
        <w:t>в</w:t>
      </w:r>
      <w:r w:rsidRPr="0037398A">
        <w:rPr>
          <w:sz w:val="24"/>
          <w:szCs w:val="24"/>
          <w:lang w:val="ru-RU"/>
        </w:rPr>
        <w:t>ысок</w:t>
      </w:r>
      <w:r w:rsidR="003A095F">
        <w:rPr>
          <w:sz w:val="24"/>
          <w:szCs w:val="24"/>
          <w:lang w:val="ru-RU"/>
        </w:rPr>
        <w:t>о</w:t>
      </w:r>
      <w:r w:rsidRPr="0037398A">
        <w:rPr>
          <w:sz w:val="24"/>
          <w:szCs w:val="24"/>
          <w:lang w:val="ru-RU"/>
        </w:rPr>
        <w:t xml:space="preserve"> интеллект</w:t>
      </w:r>
      <w:r w:rsidR="003A095F">
        <w:rPr>
          <w:sz w:val="24"/>
          <w:szCs w:val="24"/>
          <w:lang w:val="ru-RU"/>
        </w:rPr>
        <w:t>уальных</w:t>
      </w:r>
      <w:proofErr w:type="gramEnd"/>
      <w:r w:rsidRPr="0037398A">
        <w:rPr>
          <w:sz w:val="24"/>
          <w:szCs w:val="24"/>
          <w:lang w:val="ru-RU"/>
        </w:rPr>
        <w:t xml:space="preserve"> и творчески</w:t>
      </w:r>
      <w:r w:rsidR="003A095F">
        <w:rPr>
          <w:sz w:val="24"/>
          <w:szCs w:val="24"/>
          <w:lang w:val="ru-RU"/>
        </w:rPr>
        <w:t>х</w:t>
      </w:r>
      <w:r w:rsidRPr="0037398A">
        <w:rPr>
          <w:sz w:val="24"/>
          <w:szCs w:val="24"/>
          <w:lang w:val="ru-RU"/>
        </w:rPr>
        <w:t xml:space="preserve">  молодых людей.</w:t>
      </w:r>
    </w:p>
    <w:p w:rsidR="0037398A" w:rsidRPr="0037398A" w:rsidRDefault="0037398A" w:rsidP="00B77B03">
      <w:pPr>
        <w:pStyle w:val="aa"/>
        <w:spacing w:line="360" w:lineRule="auto"/>
        <w:ind w:right="105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 xml:space="preserve">В национальной образовательной инициативы «Наша новая школа» одним из направлений модернизации развития школы 21 века Д. А. Медведев обозначил развитие системы поддержки талантливых детей: «В ближайшие годы в России будет выстроена разветвленная система поиска, поддержки и сопровождения талантливых детей». </w:t>
      </w:r>
      <w:proofErr w:type="gramStart"/>
      <w:r w:rsidRPr="0037398A">
        <w:rPr>
          <w:sz w:val="24"/>
          <w:szCs w:val="24"/>
          <w:lang w:val="ru-RU"/>
        </w:rPr>
        <w:t>Особое внимание к этой группе обучающихся необходимо уделять в условиях реализации ФГОС начального и основного общего образования.</w:t>
      </w:r>
      <w:proofErr w:type="gramEnd"/>
    </w:p>
    <w:p w:rsidR="0037398A" w:rsidRPr="0037398A" w:rsidRDefault="0037398A" w:rsidP="00B77B03">
      <w:pPr>
        <w:pStyle w:val="aa"/>
        <w:spacing w:line="360" w:lineRule="auto"/>
        <w:ind w:right="104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 xml:space="preserve">Таким образом, создание системы выявления и развития талантливых и одарённых детей </w:t>
      </w:r>
      <w:r>
        <w:rPr>
          <w:sz w:val="24"/>
          <w:szCs w:val="24"/>
          <w:lang w:val="ru-RU"/>
        </w:rPr>
        <w:t xml:space="preserve">в урочной и внеурочной деятельности </w:t>
      </w:r>
      <w:r w:rsidRPr="0037398A">
        <w:rPr>
          <w:sz w:val="24"/>
          <w:szCs w:val="24"/>
          <w:lang w:val="ru-RU"/>
        </w:rPr>
        <w:t xml:space="preserve">становится одной из основных задач </w:t>
      </w:r>
      <w:r w:rsidRPr="0037398A">
        <w:rPr>
          <w:sz w:val="24"/>
          <w:szCs w:val="24"/>
          <w:lang w:val="ru-RU"/>
        </w:rPr>
        <w:lastRenderedPageBreak/>
        <w:t>современного образовательного учреждения.</w:t>
      </w:r>
    </w:p>
    <w:p w:rsidR="0037398A" w:rsidRPr="0037398A" w:rsidRDefault="0037398A" w:rsidP="00B77B03">
      <w:pPr>
        <w:pStyle w:val="aa"/>
        <w:spacing w:line="360" w:lineRule="auto"/>
        <w:ind w:right="105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>Раннее выявление, обучение и воспитание талантливых и одаренных детей составляет одну их главных задач сов</w:t>
      </w:r>
      <w:r>
        <w:rPr>
          <w:sz w:val="24"/>
          <w:szCs w:val="24"/>
          <w:lang w:val="ru-RU"/>
        </w:rPr>
        <w:t>ременной</w:t>
      </w:r>
      <w:r w:rsidRPr="0037398A">
        <w:rPr>
          <w:sz w:val="24"/>
          <w:szCs w:val="24"/>
          <w:lang w:val="ru-RU"/>
        </w:rPr>
        <w:t xml:space="preserve"> системы образования.</w:t>
      </w:r>
    </w:p>
    <w:p w:rsidR="0037398A" w:rsidRPr="0037398A" w:rsidRDefault="0037398A" w:rsidP="00B77B03">
      <w:pPr>
        <w:pStyle w:val="aa"/>
        <w:spacing w:line="360" w:lineRule="auto"/>
        <w:ind w:right="105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>Развитие системы работы с талантливыми и одаренными учащимися - одна из главных задач современной педагогической науки и образовательной практики. В связи с этим возникает необходимость разработки системы взаимосвязанных мероприятий, направленных на становление и укрепление в соответствующей социальной среде ценностей науки, культуры и образования, создание среды творческого общения.</w:t>
      </w:r>
    </w:p>
    <w:p w:rsidR="0037398A" w:rsidRPr="0037398A" w:rsidRDefault="0037398A" w:rsidP="00B77B03">
      <w:pPr>
        <w:pStyle w:val="aa"/>
        <w:spacing w:line="360" w:lineRule="auto"/>
        <w:ind w:right="147" w:firstLine="567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>Особое место в образовании всегда отводилось работе с талантливыми и одаренными детьми</w:t>
      </w:r>
      <w:r w:rsidR="00D526E9">
        <w:rPr>
          <w:sz w:val="24"/>
          <w:szCs w:val="24"/>
          <w:lang w:val="ru-RU"/>
        </w:rPr>
        <w:t xml:space="preserve">. Сам образовательный процесс </w:t>
      </w:r>
      <w:r w:rsidRPr="0037398A">
        <w:rPr>
          <w:sz w:val="24"/>
          <w:szCs w:val="24"/>
          <w:lang w:val="ru-RU"/>
        </w:rPr>
        <w:t xml:space="preserve"> направлен на формирование личности, развитой во всех отношениях: интеллектуальном, эмоциональном, духовно-нравственном.</w:t>
      </w:r>
      <w:r w:rsidR="00D526E9">
        <w:rPr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 xml:space="preserve">В связи с этим МБОУ </w:t>
      </w:r>
      <w:r w:rsidR="00D526E9">
        <w:rPr>
          <w:sz w:val="24"/>
          <w:szCs w:val="24"/>
          <w:lang w:val="ru-RU"/>
        </w:rPr>
        <w:t xml:space="preserve">СОШ с. </w:t>
      </w:r>
      <w:proofErr w:type="spellStart"/>
      <w:r w:rsidR="00D526E9">
        <w:rPr>
          <w:sz w:val="24"/>
          <w:szCs w:val="24"/>
          <w:lang w:val="ru-RU"/>
        </w:rPr>
        <w:t>Гордино</w:t>
      </w:r>
      <w:proofErr w:type="spellEnd"/>
      <w:r w:rsidR="00D526E9">
        <w:rPr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>необходим данный проект, включающий мероприятия, целью которых является создание условий для выявления, формирования и</w:t>
      </w:r>
      <w:r w:rsidR="00D526E9">
        <w:rPr>
          <w:sz w:val="24"/>
          <w:szCs w:val="24"/>
          <w:lang w:val="ru-RU"/>
        </w:rPr>
        <w:t xml:space="preserve"> м</w:t>
      </w:r>
      <w:r w:rsidRPr="0037398A">
        <w:rPr>
          <w:sz w:val="24"/>
          <w:szCs w:val="24"/>
          <w:lang w:val="ru-RU"/>
        </w:rPr>
        <w:t>аксимального развития интеллектуальных способностей учащихся, воспитания у них желания заниматься исследовательской деятельностью.</w:t>
      </w:r>
    </w:p>
    <w:p w:rsidR="0037398A" w:rsidRPr="0037398A" w:rsidRDefault="0037398A" w:rsidP="00B77B03">
      <w:pPr>
        <w:pStyle w:val="aa"/>
        <w:tabs>
          <w:tab w:val="left" w:pos="6359"/>
        </w:tabs>
        <w:spacing w:line="360" w:lineRule="auto"/>
        <w:ind w:right="105" w:firstLine="567"/>
        <w:jc w:val="both"/>
        <w:rPr>
          <w:sz w:val="24"/>
          <w:szCs w:val="24"/>
          <w:lang w:val="ru-RU"/>
        </w:rPr>
      </w:pPr>
      <w:r w:rsidRPr="0037398A">
        <w:rPr>
          <w:b/>
          <w:sz w:val="24"/>
          <w:szCs w:val="24"/>
          <w:lang w:val="ru-RU"/>
        </w:rPr>
        <w:t xml:space="preserve">Реализация проекта </w:t>
      </w:r>
      <w:r w:rsidRPr="0037398A">
        <w:rPr>
          <w:sz w:val="24"/>
          <w:szCs w:val="24"/>
          <w:lang w:val="ru-RU"/>
        </w:rPr>
        <w:t xml:space="preserve">приведет к совершенствованию системы работы с талантливыми      и    </w:t>
      </w:r>
      <w:r w:rsidRPr="0037398A">
        <w:rPr>
          <w:spacing w:val="40"/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 xml:space="preserve">одаренными    </w:t>
      </w:r>
      <w:r w:rsidRPr="0037398A">
        <w:rPr>
          <w:spacing w:val="55"/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>детьми</w:t>
      </w:r>
      <w:r w:rsidR="00D526E9">
        <w:rPr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>на</w:t>
      </w:r>
      <w:r w:rsidR="00D526E9">
        <w:rPr>
          <w:sz w:val="24"/>
          <w:szCs w:val="24"/>
          <w:lang w:val="ru-RU"/>
        </w:rPr>
        <w:t xml:space="preserve"> о</w:t>
      </w:r>
      <w:r w:rsidRPr="0037398A">
        <w:rPr>
          <w:sz w:val="24"/>
          <w:szCs w:val="24"/>
          <w:lang w:val="ru-RU"/>
        </w:rPr>
        <w:t xml:space="preserve">снове  </w:t>
      </w:r>
      <w:r w:rsidRPr="0037398A">
        <w:rPr>
          <w:spacing w:val="55"/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>устойчивого</w:t>
      </w:r>
      <w:r w:rsidRPr="0037398A">
        <w:rPr>
          <w:w w:val="99"/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>развития</w:t>
      </w:r>
      <w:r w:rsidR="00D526E9">
        <w:rPr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>образовательного пространства</w:t>
      </w:r>
      <w:r w:rsidRPr="0037398A">
        <w:rPr>
          <w:spacing w:val="-10"/>
          <w:sz w:val="24"/>
          <w:szCs w:val="24"/>
          <w:lang w:val="ru-RU"/>
        </w:rPr>
        <w:t xml:space="preserve"> </w:t>
      </w:r>
      <w:r w:rsidR="00D526E9">
        <w:rPr>
          <w:spacing w:val="-10"/>
          <w:sz w:val="24"/>
          <w:szCs w:val="24"/>
          <w:lang w:val="ru-RU"/>
        </w:rPr>
        <w:t>школы</w:t>
      </w:r>
      <w:r w:rsidRPr="0037398A">
        <w:rPr>
          <w:sz w:val="24"/>
          <w:szCs w:val="24"/>
          <w:lang w:val="ru-RU"/>
        </w:rPr>
        <w:t>.</w:t>
      </w:r>
    </w:p>
    <w:p w:rsidR="0037398A" w:rsidRPr="0037398A" w:rsidRDefault="0037398A" w:rsidP="00B77B03">
      <w:pPr>
        <w:pStyle w:val="aa"/>
        <w:spacing w:line="360" w:lineRule="auto"/>
        <w:ind w:right="104" w:firstLine="567"/>
        <w:jc w:val="both"/>
        <w:rPr>
          <w:sz w:val="24"/>
          <w:szCs w:val="24"/>
          <w:lang w:val="ru-RU"/>
        </w:rPr>
      </w:pPr>
      <w:r w:rsidRPr="0037398A">
        <w:rPr>
          <w:b/>
          <w:sz w:val="24"/>
          <w:szCs w:val="24"/>
          <w:lang w:val="ru-RU"/>
        </w:rPr>
        <w:t xml:space="preserve">Проектом предусмотрено </w:t>
      </w:r>
      <w:r w:rsidRPr="0037398A">
        <w:rPr>
          <w:sz w:val="24"/>
          <w:szCs w:val="24"/>
          <w:lang w:val="ru-RU"/>
        </w:rPr>
        <w:t>осуществление инновационных  преобразований в разработке и внедрении новых диагностик одаренности, современных технологий обучения и воспитания, развитие системы работы с талантливыми и одаренными детьми, развитие системы непрерывного образования, которое включает в себя повышение квалификации и переподготовку педагогических работников, в том числе и в работе с такой категорией</w:t>
      </w:r>
      <w:r w:rsidRPr="0037398A">
        <w:rPr>
          <w:spacing w:val="-4"/>
          <w:sz w:val="24"/>
          <w:szCs w:val="24"/>
          <w:lang w:val="ru-RU"/>
        </w:rPr>
        <w:t xml:space="preserve"> </w:t>
      </w:r>
      <w:r w:rsidRPr="0037398A">
        <w:rPr>
          <w:sz w:val="24"/>
          <w:szCs w:val="24"/>
          <w:lang w:val="ru-RU"/>
        </w:rPr>
        <w:t>детей.</w:t>
      </w:r>
    </w:p>
    <w:p w:rsidR="0037398A" w:rsidRPr="0037398A" w:rsidRDefault="0037398A" w:rsidP="00B77B03">
      <w:pPr>
        <w:pStyle w:val="aa"/>
        <w:spacing w:line="360" w:lineRule="auto"/>
        <w:ind w:right="106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 xml:space="preserve">Кроме того, выделяются </w:t>
      </w:r>
      <w:r w:rsidRPr="0037398A">
        <w:rPr>
          <w:b/>
          <w:sz w:val="24"/>
          <w:szCs w:val="24"/>
          <w:lang w:val="ru-RU"/>
        </w:rPr>
        <w:t xml:space="preserve">проблемы </w:t>
      </w:r>
      <w:r w:rsidRPr="0037398A">
        <w:rPr>
          <w:sz w:val="24"/>
          <w:szCs w:val="24"/>
          <w:lang w:val="ru-RU"/>
        </w:rPr>
        <w:t xml:space="preserve">не только диагностики, обучения и развития талантливого и одаренного ребенка, но и отсутствие у педагогических работников </w:t>
      </w:r>
      <w:proofErr w:type="spellStart"/>
      <w:r w:rsidRPr="0037398A">
        <w:rPr>
          <w:sz w:val="24"/>
          <w:szCs w:val="24"/>
          <w:lang w:val="ru-RU"/>
        </w:rPr>
        <w:t>сформированности</w:t>
      </w:r>
      <w:proofErr w:type="spellEnd"/>
      <w:r w:rsidRPr="0037398A">
        <w:rPr>
          <w:sz w:val="24"/>
          <w:szCs w:val="24"/>
          <w:lang w:val="ru-RU"/>
        </w:rPr>
        <w:t xml:space="preserve"> навыка поддержки детской одаренности. К ним можно отнести профессионально-личностную готовность к работе с талантливыми и одаренными детьми, что подразумевает:</w:t>
      </w:r>
    </w:p>
    <w:p w:rsidR="0037398A" w:rsidRPr="0037398A" w:rsidRDefault="0037398A" w:rsidP="00B77B03">
      <w:pPr>
        <w:pStyle w:val="a3"/>
        <w:widowControl w:val="0"/>
        <w:numPr>
          <w:ilvl w:val="0"/>
          <w:numId w:val="11"/>
        </w:numPr>
        <w:tabs>
          <w:tab w:val="left" w:pos="1535"/>
        </w:tabs>
        <w:autoSpaceDE w:val="0"/>
        <w:autoSpaceDN w:val="0"/>
        <w:spacing w:after="0" w:line="360" w:lineRule="auto"/>
        <w:ind w:right="106" w:firstLine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98A">
        <w:rPr>
          <w:rFonts w:ascii="Times New Roman" w:hAnsi="Times New Roman" w:cs="Times New Roman"/>
          <w:sz w:val="24"/>
          <w:szCs w:val="24"/>
        </w:rPr>
        <w:t>овладение методиками выявления одаренности, технологиями развивающего и личностно-ориентированного</w:t>
      </w:r>
      <w:r w:rsidRPr="0037398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398A">
        <w:rPr>
          <w:rFonts w:ascii="Times New Roman" w:hAnsi="Times New Roman" w:cs="Times New Roman"/>
          <w:sz w:val="24"/>
          <w:szCs w:val="24"/>
        </w:rPr>
        <w:t>обучения;</w:t>
      </w:r>
    </w:p>
    <w:p w:rsidR="0037398A" w:rsidRPr="0037398A" w:rsidRDefault="0037398A" w:rsidP="00B77B03">
      <w:pPr>
        <w:pStyle w:val="a3"/>
        <w:widowControl w:val="0"/>
        <w:numPr>
          <w:ilvl w:val="0"/>
          <w:numId w:val="11"/>
        </w:numPr>
        <w:tabs>
          <w:tab w:val="left" w:pos="1535"/>
        </w:tabs>
        <w:autoSpaceDE w:val="0"/>
        <w:autoSpaceDN w:val="0"/>
        <w:spacing w:after="0" w:line="360" w:lineRule="auto"/>
        <w:ind w:right="105" w:firstLine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98A">
        <w:rPr>
          <w:rFonts w:ascii="Times New Roman" w:hAnsi="Times New Roman" w:cs="Times New Roman"/>
          <w:sz w:val="24"/>
          <w:szCs w:val="24"/>
        </w:rPr>
        <w:t>психологическая компетентность, зрелость педагогического самосознания педагогических работников, широта и гибкость педагогического мышления;</w:t>
      </w:r>
    </w:p>
    <w:p w:rsidR="0037398A" w:rsidRPr="0037398A" w:rsidRDefault="0037398A" w:rsidP="00B77B03">
      <w:pPr>
        <w:pStyle w:val="a3"/>
        <w:widowControl w:val="0"/>
        <w:numPr>
          <w:ilvl w:val="0"/>
          <w:numId w:val="11"/>
        </w:numPr>
        <w:tabs>
          <w:tab w:val="left" w:pos="1535"/>
        </w:tabs>
        <w:autoSpaceDE w:val="0"/>
        <w:autoSpaceDN w:val="0"/>
        <w:spacing w:after="0" w:line="360" w:lineRule="auto"/>
        <w:ind w:right="107" w:firstLine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98A">
        <w:rPr>
          <w:rFonts w:ascii="Times New Roman" w:hAnsi="Times New Roman" w:cs="Times New Roman"/>
          <w:sz w:val="24"/>
          <w:szCs w:val="24"/>
        </w:rPr>
        <w:t>ценностные ориентации и установки на саморазвитие и самосовершенствование</w:t>
      </w:r>
      <w:r w:rsidRPr="003739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398A">
        <w:rPr>
          <w:rFonts w:ascii="Times New Roman" w:hAnsi="Times New Roman" w:cs="Times New Roman"/>
          <w:sz w:val="24"/>
          <w:szCs w:val="24"/>
        </w:rPr>
        <w:t>личности.</w:t>
      </w:r>
    </w:p>
    <w:p w:rsidR="0037398A" w:rsidRPr="0037398A" w:rsidRDefault="0037398A" w:rsidP="00B77B03">
      <w:pPr>
        <w:pStyle w:val="aa"/>
        <w:spacing w:line="360" w:lineRule="auto"/>
        <w:ind w:right="104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lastRenderedPageBreak/>
        <w:t>Проект направлен на создание условий для выявления, поддержки, развития талантливых и одаренных детей, повышение качества образования, совершенствование образовательной среды.</w:t>
      </w:r>
    </w:p>
    <w:p w:rsidR="0037398A" w:rsidRPr="0037398A" w:rsidRDefault="0037398A" w:rsidP="00B77B03">
      <w:pPr>
        <w:pStyle w:val="aa"/>
        <w:spacing w:line="360" w:lineRule="auto"/>
        <w:ind w:right="106" w:firstLine="567"/>
        <w:jc w:val="both"/>
        <w:rPr>
          <w:sz w:val="24"/>
          <w:szCs w:val="24"/>
          <w:lang w:val="ru-RU"/>
        </w:rPr>
      </w:pPr>
      <w:r w:rsidRPr="0037398A">
        <w:rPr>
          <w:b/>
          <w:sz w:val="24"/>
          <w:szCs w:val="24"/>
          <w:lang w:val="ru-RU"/>
        </w:rPr>
        <w:t xml:space="preserve">Одаренный ребенок </w:t>
      </w:r>
      <w:r w:rsidRPr="0037398A">
        <w:rPr>
          <w:sz w:val="24"/>
          <w:szCs w:val="24"/>
          <w:lang w:val="ru-RU"/>
        </w:rPr>
        <w:t>– тот, который выделяется яркими, очевидными, иногда выдающимися достижениями в том или ином виде деятельности.</w:t>
      </w:r>
    </w:p>
    <w:p w:rsidR="0037398A" w:rsidRPr="0037398A" w:rsidRDefault="0037398A" w:rsidP="00B77B03">
      <w:pPr>
        <w:pStyle w:val="aa"/>
        <w:spacing w:line="360" w:lineRule="auto"/>
        <w:ind w:right="104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 xml:space="preserve">Для развития каждого вида одаренности разработана  система мероприятий, включенная в образовательную модель </w:t>
      </w:r>
      <w:r w:rsidR="00D526E9">
        <w:rPr>
          <w:sz w:val="24"/>
          <w:szCs w:val="24"/>
          <w:lang w:val="ru-RU"/>
        </w:rPr>
        <w:t>школы</w:t>
      </w:r>
      <w:r w:rsidRPr="0037398A">
        <w:rPr>
          <w:sz w:val="24"/>
          <w:szCs w:val="24"/>
          <w:lang w:val="ru-RU"/>
        </w:rPr>
        <w:t>. При моделировании учтены возрастные особенности, что позволяет детям ориентироваться в образовательном пространстве. Данная система позволяет учащимся выбирать готовую или самостоятельно моделировать свою образовательную траекторию.</w:t>
      </w:r>
    </w:p>
    <w:p w:rsidR="003A095F" w:rsidRDefault="0037398A" w:rsidP="00B77B03">
      <w:pPr>
        <w:pStyle w:val="aa"/>
        <w:spacing w:line="360" w:lineRule="auto"/>
        <w:ind w:right="104" w:firstLine="567"/>
        <w:jc w:val="both"/>
        <w:rPr>
          <w:sz w:val="24"/>
          <w:szCs w:val="24"/>
          <w:lang w:val="ru-RU"/>
        </w:rPr>
      </w:pPr>
      <w:r w:rsidRPr="0037398A">
        <w:rPr>
          <w:sz w:val="24"/>
          <w:szCs w:val="24"/>
          <w:lang w:val="ru-RU"/>
        </w:rPr>
        <w:t xml:space="preserve">Данный проект разрабатывается в рамках </w:t>
      </w:r>
      <w:r w:rsidR="00D526E9">
        <w:rPr>
          <w:sz w:val="24"/>
          <w:szCs w:val="24"/>
          <w:lang w:val="ru-RU"/>
        </w:rPr>
        <w:t>работы Региональной инновационной площадки</w:t>
      </w:r>
      <w:r w:rsidR="003A095F">
        <w:rPr>
          <w:sz w:val="24"/>
          <w:szCs w:val="24"/>
          <w:lang w:val="ru-RU"/>
        </w:rPr>
        <w:t xml:space="preserve"> ИРО Кировской области</w:t>
      </w:r>
      <w:r w:rsidR="00D526E9">
        <w:rPr>
          <w:sz w:val="24"/>
          <w:szCs w:val="24"/>
          <w:lang w:val="ru-RU"/>
        </w:rPr>
        <w:t xml:space="preserve">. </w:t>
      </w:r>
      <w:r w:rsidRPr="0037398A">
        <w:rPr>
          <w:sz w:val="24"/>
          <w:szCs w:val="24"/>
          <w:lang w:val="ru-RU"/>
        </w:rPr>
        <w:t>Основная идея сводится к тому, что</w:t>
      </w:r>
      <w:r w:rsidR="003A095F">
        <w:rPr>
          <w:sz w:val="24"/>
          <w:szCs w:val="24"/>
          <w:lang w:val="ru-RU"/>
        </w:rPr>
        <w:t>бы реализовать прое</w:t>
      </w:r>
      <w:proofErr w:type="gramStart"/>
      <w:r w:rsidR="003A095F">
        <w:rPr>
          <w:sz w:val="24"/>
          <w:szCs w:val="24"/>
          <w:lang w:val="ru-RU"/>
        </w:rPr>
        <w:t>кт в ст</w:t>
      </w:r>
      <w:proofErr w:type="gramEnd"/>
      <w:r w:rsidR="003A095F">
        <w:rPr>
          <w:sz w:val="24"/>
          <w:szCs w:val="24"/>
          <w:lang w:val="ru-RU"/>
        </w:rPr>
        <w:t xml:space="preserve">енах школы, обобщить полученный опят и презентовать его коллегам образовательных организаций Кировской области.  </w:t>
      </w:r>
      <w:r w:rsidRPr="0037398A">
        <w:rPr>
          <w:sz w:val="24"/>
          <w:szCs w:val="24"/>
          <w:lang w:val="ru-RU"/>
        </w:rPr>
        <w:t xml:space="preserve"> </w:t>
      </w:r>
    </w:p>
    <w:p w:rsidR="00792AE9" w:rsidRPr="00F27CD2" w:rsidRDefault="00792AE9" w:rsidP="00792A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D2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и лекции предполагают демонстрацию опыта образовательного учреждения по </w:t>
      </w:r>
      <w:r w:rsidR="003A095F" w:rsidRPr="00F27CD2">
        <w:rPr>
          <w:rFonts w:ascii="Times New Roman" w:eastAsia="Calibri" w:hAnsi="Times New Roman" w:cs="Times New Roman"/>
          <w:sz w:val="24"/>
          <w:szCs w:val="24"/>
        </w:rPr>
        <w:t>выявлению и развитию детской одарённости в ур</w:t>
      </w:r>
      <w:r w:rsidR="00F27CD2">
        <w:rPr>
          <w:rFonts w:ascii="Times New Roman" w:eastAsia="Calibri" w:hAnsi="Times New Roman" w:cs="Times New Roman"/>
          <w:sz w:val="24"/>
          <w:szCs w:val="24"/>
        </w:rPr>
        <w:t>очной и внеурочной деятельности</w:t>
      </w:r>
      <w:r w:rsidR="00F27CD2" w:rsidRPr="00F27C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7CD2">
        <w:rPr>
          <w:rStyle w:val="a8"/>
          <w:rFonts w:ascii="Times New Roman" w:eastAsia="Calibri" w:hAnsi="Times New Roman" w:cs="Times New Roman"/>
          <w:b w:val="0"/>
          <w:sz w:val="24"/>
          <w:szCs w:val="24"/>
        </w:rPr>
        <w:t xml:space="preserve">организацию практических занятий по </w:t>
      </w:r>
      <w:r w:rsidRPr="00F27CD2">
        <w:rPr>
          <w:rFonts w:ascii="Times New Roman" w:eastAsia="Calibri" w:hAnsi="Times New Roman" w:cs="Times New Roman"/>
          <w:sz w:val="24"/>
          <w:szCs w:val="24"/>
        </w:rPr>
        <w:t>созданию индивидуальных образовательных программ и маршрутов обучающихся.</w:t>
      </w:r>
    </w:p>
    <w:p w:rsidR="00792AE9" w:rsidRPr="00B77B03" w:rsidRDefault="00792AE9" w:rsidP="00792AE9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77B03">
        <w:rPr>
          <w:rStyle w:val="a7"/>
          <w:rFonts w:ascii="Times New Roman" w:hAnsi="Times New Roman" w:cs="Times New Roman"/>
          <w:i w:val="0"/>
          <w:sz w:val="24"/>
          <w:szCs w:val="24"/>
        </w:rPr>
        <w:t>Проект</w:t>
      </w:r>
      <w:r w:rsidRPr="00B77B03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 предусматривает обучение алгоритму формирования </w:t>
      </w:r>
      <w:r w:rsidRPr="00B77B03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для </w:t>
      </w:r>
      <w:r w:rsidR="00F27CD2" w:rsidRPr="00B77B03">
        <w:rPr>
          <w:rFonts w:ascii="Times New Roman" w:eastAsia="Calibri" w:hAnsi="Times New Roman" w:cs="Times New Roman"/>
          <w:sz w:val="24"/>
          <w:szCs w:val="24"/>
        </w:rPr>
        <w:t>выявления и развития детской одарённости в урочной и внеурочной деятельности</w:t>
      </w:r>
      <w:r w:rsidRPr="00B77B03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, принципам организации эффективног</w:t>
      </w:r>
      <w:r w:rsidR="00F27CD2" w:rsidRPr="00B77B03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о диагностического исследования</w:t>
      </w:r>
      <w:r w:rsidRPr="00B77B03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, организации взаимодействия педагогического коллектива с организациями </w:t>
      </w:r>
      <w:proofErr w:type="spellStart"/>
      <w:r w:rsidRPr="00B77B03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социокультурной</w:t>
      </w:r>
      <w:proofErr w:type="spellEnd"/>
      <w:r w:rsidRPr="00B77B03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 среды  школы; презентацию опыта работы  по созданию </w:t>
      </w:r>
      <w:r w:rsidRPr="00B77B03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для </w:t>
      </w:r>
      <w:r w:rsidR="00B77B03" w:rsidRPr="00B77B03">
        <w:rPr>
          <w:rFonts w:ascii="Times New Roman" w:eastAsia="Calibri" w:hAnsi="Times New Roman" w:cs="Times New Roman"/>
          <w:sz w:val="24"/>
          <w:szCs w:val="24"/>
        </w:rPr>
        <w:t>выявления детской одарённости</w:t>
      </w:r>
      <w:r w:rsidRPr="00B77B03">
        <w:rPr>
          <w:rFonts w:ascii="Times New Roman" w:eastAsia="Calibri" w:hAnsi="Times New Roman" w:cs="Times New Roman"/>
          <w:sz w:val="24"/>
          <w:szCs w:val="24"/>
        </w:rPr>
        <w:t xml:space="preserve"> (открытые уроки; мастер-классы), рефлексивный практикум</w:t>
      </w:r>
      <w:r w:rsidRPr="00B77B03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</w:p>
    <w:p w:rsidR="00792AE9" w:rsidRDefault="00792AE9" w:rsidP="00792A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03">
        <w:rPr>
          <w:rFonts w:ascii="Times New Roman" w:eastAsia="Calibri" w:hAnsi="Times New Roman" w:cs="Times New Roman"/>
          <w:sz w:val="24"/>
          <w:szCs w:val="24"/>
        </w:rPr>
        <w:t>Организационные формы работы ориентированы на моделирование образовательных ситуаций, непосредственное включение слушателей в процесс обсуждения проблемы, анализ собственных затруднений, которые неизбежны во время практического использования изучаемого материала. Деловые игры, педагогическое моделирование и проектирование, кейс-метод, практикум, семинарские занятия непосредственно отрабаты</w:t>
      </w:r>
      <w:r w:rsidR="007D7269" w:rsidRPr="00B77B03">
        <w:rPr>
          <w:rFonts w:ascii="Times New Roman" w:hAnsi="Times New Roman" w:cs="Times New Roman"/>
          <w:sz w:val="24"/>
          <w:szCs w:val="24"/>
        </w:rPr>
        <w:t>ваются в период проведения площадки</w:t>
      </w:r>
      <w:r w:rsidRPr="00B77B03">
        <w:rPr>
          <w:rFonts w:ascii="Times New Roman" w:eastAsia="Calibri" w:hAnsi="Times New Roman" w:cs="Times New Roman"/>
          <w:sz w:val="24"/>
          <w:szCs w:val="24"/>
        </w:rPr>
        <w:t xml:space="preserve">. Слушателям предлагаются занятия по разработке моделей организации образовательного пространства для </w:t>
      </w:r>
      <w:r w:rsidR="00B77B03" w:rsidRPr="00B77B03">
        <w:rPr>
          <w:rFonts w:ascii="Times New Roman" w:eastAsia="Calibri" w:hAnsi="Times New Roman" w:cs="Times New Roman"/>
          <w:sz w:val="24"/>
          <w:szCs w:val="24"/>
        </w:rPr>
        <w:t>выявления и развития детской одарённости</w:t>
      </w:r>
      <w:r w:rsidRPr="00B77B03">
        <w:rPr>
          <w:rFonts w:ascii="Times New Roman" w:eastAsia="Calibri" w:hAnsi="Times New Roman" w:cs="Times New Roman"/>
          <w:sz w:val="24"/>
          <w:szCs w:val="24"/>
        </w:rPr>
        <w:t xml:space="preserve">, траектории создания и формирования, отбору современных технологий по формированию и апробации системы </w:t>
      </w:r>
      <w:r w:rsidR="00B77B03" w:rsidRPr="00B77B03">
        <w:rPr>
          <w:rFonts w:ascii="Times New Roman" w:eastAsia="Calibri" w:hAnsi="Times New Roman" w:cs="Times New Roman"/>
          <w:sz w:val="24"/>
          <w:szCs w:val="24"/>
        </w:rPr>
        <w:t xml:space="preserve">работы с </w:t>
      </w:r>
      <w:r w:rsidR="00B77B03" w:rsidRPr="00B77B03">
        <w:rPr>
          <w:rFonts w:ascii="Times New Roman" w:eastAsia="Calibri" w:hAnsi="Times New Roman" w:cs="Times New Roman"/>
          <w:sz w:val="24"/>
          <w:szCs w:val="24"/>
        </w:rPr>
        <w:lastRenderedPageBreak/>
        <w:t>одарёнными детьми в образовательном</w:t>
      </w:r>
      <w:r w:rsidRPr="00B77B03">
        <w:rPr>
          <w:rFonts w:ascii="Times New Roman" w:eastAsia="Calibri" w:hAnsi="Times New Roman" w:cs="Times New Roman"/>
          <w:sz w:val="24"/>
          <w:szCs w:val="24"/>
        </w:rPr>
        <w:t xml:space="preserve"> учреждении; предполагается посещение уроков, внеурочных мероприятий, презентация системы образовательного пространства образовательного учреждения.</w:t>
      </w:r>
    </w:p>
    <w:p w:rsidR="00F71683" w:rsidRPr="00017804" w:rsidRDefault="00017804" w:rsidP="00017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04">
        <w:rPr>
          <w:rFonts w:ascii="Times New Roman" w:hAnsi="Times New Roman" w:cs="Times New Roman"/>
          <w:sz w:val="24"/>
          <w:szCs w:val="24"/>
        </w:rPr>
        <w:t xml:space="preserve">Проект «Выявление и развитие детской одарённости в урочной и внеурочной деятельности» </w:t>
      </w:r>
      <w:r w:rsidR="00F71683" w:rsidRPr="00017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71683" w:rsidRPr="00017804">
        <w:rPr>
          <w:rFonts w:ascii="Times New Roman" w:hAnsi="Times New Roman" w:cs="Times New Roman"/>
          <w:sz w:val="24"/>
          <w:szCs w:val="24"/>
        </w:rPr>
        <w:t xml:space="preserve">условиях общеобразовательной школы может быть использована как методическая основа при </w:t>
      </w:r>
      <w:r w:rsidR="00F71683" w:rsidRPr="00017804">
        <w:rPr>
          <w:rFonts w:ascii="Times New Roman" w:hAnsi="Times New Roman" w:cs="Times New Roman"/>
          <w:spacing w:val="-9"/>
          <w:sz w:val="24"/>
          <w:szCs w:val="24"/>
        </w:rPr>
        <w:t xml:space="preserve">выявлении, </w:t>
      </w:r>
      <w:r w:rsidR="00F71683" w:rsidRPr="00017804">
        <w:rPr>
          <w:rFonts w:ascii="Times New Roman" w:hAnsi="Times New Roman" w:cs="Times New Roman"/>
          <w:spacing w:val="-11"/>
          <w:sz w:val="24"/>
          <w:szCs w:val="24"/>
        </w:rPr>
        <w:t xml:space="preserve">психолого-педагогической  </w:t>
      </w:r>
      <w:r w:rsidR="00F71683" w:rsidRPr="00017804">
        <w:rPr>
          <w:rFonts w:ascii="Times New Roman" w:hAnsi="Times New Roman" w:cs="Times New Roman"/>
          <w:spacing w:val="-4"/>
          <w:sz w:val="24"/>
          <w:szCs w:val="24"/>
        </w:rPr>
        <w:t xml:space="preserve">поддержке </w:t>
      </w:r>
      <w:r w:rsidR="00F71683" w:rsidRPr="00017804">
        <w:rPr>
          <w:rFonts w:ascii="Times New Roman" w:hAnsi="Times New Roman" w:cs="Times New Roman"/>
          <w:sz w:val="24"/>
          <w:szCs w:val="24"/>
        </w:rPr>
        <w:t xml:space="preserve">и сопровождении одаренных детей в любой общеобразовательной школе, поможет снять ряд противоречий и проблем при взаимодействии всех участников образовательного процесса. Использование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F71683" w:rsidRPr="00017804">
        <w:rPr>
          <w:rFonts w:ascii="Times New Roman" w:hAnsi="Times New Roman" w:cs="Times New Roman"/>
          <w:sz w:val="24"/>
          <w:szCs w:val="24"/>
        </w:rPr>
        <w:t xml:space="preserve"> позволит конкретизировать  образовательную программу, концепцию воспитательной деятельности школы, а также оптимизировать работу по повышению квалификации педагогического коллектива. Внедрение проекта позволит достичь повышения качества образования с целью развития и поддержки талантливых учащихся в условиях общеобразовательной школы.</w:t>
      </w:r>
    </w:p>
    <w:p w:rsidR="00F71683" w:rsidRPr="00B77B03" w:rsidRDefault="00F71683" w:rsidP="00792A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EC0" w:rsidRDefault="000B4EC0" w:rsidP="001359B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Срок реализации проекта</w:t>
      </w:r>
      <w:r w:rsidR="00E033B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  <w:r w:rsidR="00647E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E033BB" w:rsidRPr="005F72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</w:t>
      </w:r>
    </w:p>
    <w:p w:rsidR="000B4EC0" w:rsidRDefault="000B4EC0" w:rsidP="001359B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потребители (организации, группы граждан) результатов проекта</w:t>
      </w:r>
      <w:r w:rsidR="007D72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7D7269" w:rsidRPr="00961F16" w:rsidRDefault="007D7269" w:rsidP="00961F1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разработан</w:t>
      </w:r>
      <w:r w:rsidRPr="003D225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квалификационными требованиями к педагогическим профессиям и должностям, рассчитан</w:t>
      </w:r>
      <w:r>
        <w:rPr>
          <w:rFonts w:ascii="Times New Roman" w:hAnsi="Times New Roman"/>
          <w:sz w:val="24"/>
          <w:szCs w:val="24"/>
        </w:rPr>
        <w:t xml:space="preserve"> на заместителей директоров</w:t>
      </w:r>
      <w:r w:rsidRPr="003D225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B77B03">
        <w:rPr>
          <w:rFonts w:ascii="Times New Roman" w:eastAsia="Calibri" w:hAnsi="Times New Roman" w:cs="Times New Roman"/>
          <w:sz w:val="24"/>
          <w:szCs w:val="24"/>
        </w:rPr>
        <w:t xml:space="preserve"> учебно-</w:t>
      </w:r>
      <w:r w:rsidRPr="003D2254">
        <w:rPr>
          <w:rFonts w:ascii="Times New Roman" w:eastAsia="Calibri" w:hAnsi="Times New Roman" w:cs="Times New Roman"/>
          <w:sz w:val="24"/>
          <w:szCs w:val="24"/>
        </w:rPr>
        <w:t>воспитательной работе, учителей, педагогов-организаторов, классных руководителей.</w:t>
      </w:r>
    </w:p>
    <w:p w:rsidR="000B4EC0" w:rsidRDefault="000B4EC0" w:rsidP="001359B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Перспективы развития проекта</w:t>
      </w:r>
    </w:p>
    <w:p w:rsidR="00211E81" w:rsidRPr="00211E81" w:rsidRDefault="00211E81" w:rsidP="00211E81">
      <w:pPr>
        <w:spacing w:before="88"/>
        <w:ind w:left="142" w:right="63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1E81">
        <w:rPr>
          <w:rFonts w:ascii="Times New Roman" w:hAnsi="Times New Roman" w:cs="Times New Roman"/>
          <w:sz w:val="24"/>
          <w:szCs w:val="24"/>
        </w:rPr>
        <w:t>Реализация проекта через построение инновационного процесса выявления, поддержки и сопровождения талантливых и одаренных детей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81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 всех уровней общего</w:t>
      </w:r>
      <w:r w:rsidRPr="00211E8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11E81">
        <w:rPr>
          <w:rFonts w:ascii="Times New Roman" w:hAnsi="Times New Roman" w:cs="Times New Roman"/>
          <w:sz w:val="24"/>
          <w:szCs w:val="24"/>
        </w:rPr>
        <w:t xml:space="preserve">образования позволит сформировать </w:t>
      </w:r>
      <w:r w:rsidRPr="00211E81">
        <w:rPr>
          <w:rFonts w:ascii="Times New Roman" w:hAnsi="Times New Roman" w:cs="Times New Roman"/>
          <w:sz w:val="24"/>
          <w:szCs w:val="24"/>
          <w:u w:val="single"/>
        </w:rPr>
        <w:t>всесторонне развитую, талантливую, одаренную,</w:t>
      </w:r>
      <w:r w:rsidRPr="00211E81">
        <w:rPr>
          <w:rFonts w:ascii="Times New Roman" w:hAnsi="Times New Roman" w:cs="Times New Roman"/>
          <w:sz w:val="24"/>
          <w:szCs w:val="24"/>
        </w:rPr>
        <w:t xml:space="preserve"> </w:t>
      </w:r>
      <w:r w:rsidRPr="00211E81">
        <w:rPr>
          <w:rFonts w:ascii="Times New Roman" w:hAnsi="Times New Roman" w:cs="Times New Roman"/>
          <w:sz w:val="24"/>
          <w:szCs w:val="24"/>
          <w:u w:val="single"/>
        </w:rPr>
        <w:t>компетентную</w:t>
      </w:r>
      <w:r w:rsidRPr="00211E81">
        <w:rPr>
          <w:rFonts w:ascii="Times New Roman" w:hAnsi="Times New Roman" w:cs="Times New Roman"/>
          <w:sz w:val="24"/>
          <w:szCs w:val="24"/>
          <w:u w:val="single"/>
        </w:rPr>
        <w:tab/>
        <w:t>личность.</w:t>
      </w:r>
    </w:p>
    <w:p w:rsidR="000B4EC0" w:rsidRDefault="000B4EC0" w:rsidP="001359B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Краткое описание ожидаемых результатов проекта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 xml:space="preserve"> </w:t>
      </w:r>
      <w:r w:rsidRPr="0040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197">
        <w:rPr>
          <w:rFonts w:ascii="Times New Roman" w:hAnsi="Times New Roman" w:cs="Times New Roman"/>
          <w:sz w:val="24"/>
          <w:szCs w:val="24"/>
        </w:rPr>
        <w:t>внедрение в образовательное п</w:t>
      </w:r>
      <w:r>
        <w:rPr>
          <w:rFonts w:ascii="Times New Roman" w:hAnsi="Times New Roman" w:cs="Times New Roman"/>
          <w:sz w:val="24"/>
          <w:szCs w:val="24"/>
        </w:rPr>
        <w:t>ространство школы индивидуальную</w:t>
      </w:r>
      <w:r w:rsidRPr="00401197">
        <w:rPr>
          <w:rFonts w:ascii="Times New Roman" w:hAnsi="Times New Roman" w:cs="Times New Roman"/>
          <w:sz w:val="24"/>
          <w:szCs w:val="24"/>
        </w:rPr>
        <w:t xml:space="preserve"> траекторию развития одаренных детей;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 xml:space="preserve"> повышение уровня индивидуальных достижений детей в образовательных областях;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 xml:space="preserve"> успешная социализация одаренных как основа развития их способностей;     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и воспитания школьников в целом;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 по актуальным вопросам педагогики одаренности;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 xml:space="preserve"> сохранение здоровья одаренных детей в комфортной среде, удовлетворяющей всех участников образовательного процесса;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>пополнение  электронного банка  данных «Одаренные дети», банка методического обеспечения поддержки одаренных детей;</w:t>
      </w:r>
    </w:p>
    <w:p w:rsid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401197">
        <w:rPr>
          <w:rFonts w:ascii="Times New Roman" w:hAnsi="Times New Roman" w:cs="Times New Roman"/>
          <w:sz w:val="24"/>
          <w:szCs w:val="24"/>
        </w:rPr>
        <w:t xml:space="preserve"> повышение рейтинга и социального престижа школы на муниципальном и региональном  уровнях;</w:t>
      </w:r>
    </w:p>
    <w:p w:rsidR="0037398A" w:rsidRPr="0037398A" w:rsidRDefault="0037398A" w:rsidP="00017804">
      <w:pPr>
        <w:pStyle w:val="a3"/>
        <w:widowControl w:val="0"/>
        <w:numPr>
          <w:ilvl w:val="0"/>
          <w:numId w:val="10"/>
        </w:numPr>
        <w:tabs>
          <w:tab w:val="left" w:pos="433"/>
        </w:tabs>
        <w:autoSpaceDE w:val="0"/>
        <w:autoSpaceDN w:val="0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37398A">
        <w:rPr>
          <w:rFonts w:ascii="Times New Roman" w:hAnsi="Times New Roman" w:cs="Times New Roman"/>
          <w:sz w:val="24"/>
        </w:rPr>
        <w:t>повышение качества образования и воспитания школьников в</w:t>
      </w:r>
      <w:r w:rsidRPr="0037398A">
        <w:rPr>
          <w:rFonts w:ascii="Times New Roman" w:hAnsi="Times New Roman" w:cs="Times New Roman"/>
          <w:spacing w:val="-28"/>
          <w:sz w:val="24"/>
        </w:rPr>
        <w:t xml:space="preserve"> </w:t>
      </w:r>
      <w:r w:rsidRPr="0037398A">
        <w:rPr>
          <w:rFonts w:ascii="Times New Roman" w:hAnsi="Times New Roman" w:cs="Times New Roman"/>
          <w:sz w:val="24"/>
        </w:rPr>
        <w:t>целом;</w:t>
      </w:r>
    </w:p>
    <w:p w:rsidR="00401197" w:rsidRPr="00401197" w:rsidRDefault="00401197" w:rsidP="00017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0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издание </w:t>
      </w:r>
      <w:r w:rsidRPr="00401197">
        <w:rPr>
          <w:rFonts w:ascii="Times New Roman" w:hAnsi="Times New Roman" w:cs="Times New Roman"/>
          <w:sz w:val="24"/>
          <w:szCs w:val="24"/>
        </w:rPr>
        <w:t>сборника лучших работ учащихся</w:t>
      </w:r>
      <w:r w:rsidRPr="0040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сборника </w:t>
      </w:r>
      <w:r w:rsidRPr="004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для работы с одаренными детьми.</w:t>
      </w:r>
    </w:p>
    <w:p w:rsidR="00401197" w:rsidRPr="00401197" w:rsidRDefault="00401197" w:rsidP="00017804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01197">
        <w:rPr>
          <w:rFonts w:ascii="Times New Roman" w:hAnsi="Times New Roman" w:cs="Times New Roman"/>
          <w:sz w:val="24"/>
          <w:szCs w:val="24"/>
        </w:rPr>
        <w:t xml:space="preserve"> </w:t>
      </w:r>
      <w:r w:rsidRPr="00401197">
        <w:rPr>
          <w:rFonts w:ascii="Times New Roman" w:hAnsi="Times New Roman" w:cs="Times New Roman"/>
          <w:sz w:val="24"/>
          <w:szCs w:val="24"/>
        </w:rPr>
        <w:tab/>
      </w:r>
    </w:p>
    <w:p w:rsidR="000B4EC0" w:rsidRDefault="000B4EC0" w:rsidP="00017804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Ожидаемые изменения, оценка эффективности проекта</w:t>
      </w:r>
    </w:p>
    <w:p w:rsidR="00B50E21" w:rsidRPr="009A313E" w:rsidRDefault="009A313E" w:rsidP="00017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реализации данного проекта и </w:t>
      </w:r>
      <w:r w:rsidR="00F1736C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F1736C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учебно-воспитательный процесс</w:t>
      </w:r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системы воспитания и </w:t>
      </w:r>
      <w:proofErr w:type="gramStart"/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может быть существенно повышена</w:t>
      </w:r>
      <w:r w:rsidR="00401197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существенными характеристиками </w:t>
      </w:r>
      <w:proofErr w:type="gramStart"/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B50E21" w:rsidRPr="009A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станут: </w:t>
      </w:r>
    </w:p>
    <w:p w:rsidR="009A313E" w:rsidRPr="006B04E6" w:rsidRDefault="009A313E" w:rsidP="009A313E">
      <w:pPr>
        <w:pStyle w:val="a3"/>
        <w:widowControl w:val="0"/>
        <w:numPr>
          <w:ilvl w:val="0"/>
          <w:numId w:val="13"/>
        </w:numPr>
        <w:tabs>
          <w:tab w:val="left" w:pos="1164"/>
          <w:tab w:val="left" w:pos="1165"/>
          <w:tab w:val="left" w:pos="1975"/>
          <w:tab w:val="left" w:pos="2923"/>
          <w:tab w:val="left" w:pos="4356"/>
          <w:tab w:val="left" w:pos="6730"/>
          <w:tab w:val="left" w:pos="8626"/>
          <w:tab w:val="left" w:pos="10023"/>
        </w:tabs>
        <w:autoSpaceDE w:val="0"/>
        <w:autoSpaceDN w:val="0"/>
        <w:spacing w:after="0" w:line="360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6B04E6">
        <w:rPr>
          <w:rFonts w:ascii="Times New Roman" w:hAnsi="Times New Roman" w:cs="Times New Roman"/>
          <w:sz w:val="24"/>
          <w:szCs w:val="24"/>
        </w:rPr>
        <w:t>Рост</w:t>
      </w:r>
      <w:r w:rsidRPr="006B04E6">
        <w:rPr>
          <w:rFonts w:ascii="Times New Roman" w:hAnsi="Times New Roman" w:cs="Times New Roman"/>
          <w:sz w:val="24"/>
          <w:szCs w:val="24"/>
        </w:rPr>
        <w:tab/>
        <w:t>числа</w:t>
      </w:r>
      <w:r w:rsidRPr="006B04E6">
        <w:rPr>
          <w:rFonts w:ascii="Times New Roman" w:hAnsi="Times New Roman" w:cs="Times New Roman"/>
          <w:sz w:val="24"/>
          <w:szCs w:val="24"/>
        </w:rPr>
        <w:tab/>
        <w:t>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4E6">
        <w:rPr>
          <w:rFonts w:ascii="Times New Roman" w:hAnsi="Times New Roman" w:cs="Times New Roman"/>
          <w:sz w:val="24"/>
          <w:szCs w:val="24"/>
        </w:rPr>
        <w:tab/>
        <w:t>удовлетворенных</w:t>
      </w:r>
      <w:r w:rsidRPr="006B04E6">
        <w:rPr>
          <w:rFonts w:ascii="Times New Roman" w:hAnsi="Times New Roman" w:cs="Times New Roman"/>
          <w:sz w:val="24"/>
          <w:szCs w:val="24"/>
        </w:rPr>
        <w:tab/>
        <w:t>организацией</w:t>
      </w:r>
      <w:r w:rsidRPr="006B04E6">
        <w:rPr>
          <w:rFonts w:ascii="Times New Roman" w:hAnsi="Times New Roman" w:cs="Times New Roman"/>
          <w:sz w:val="24"/>
          <w:szCs w:val="24"/>
        </w:rPr>
        <w:tab/>
        <w:t>работы</w:t>
      </w:r>
      <w:r w:rsidRPr="006B04E6">
        <w:rPr>
          <w:rFonts w:ascii="Times New Roman" w:hAnsi="Times New Roman" w:cs="Times New Roman"/>
          <w:sz w:val="24"/>
          <w:szCs w:val="24"/>
        </w:rPr>
        <w:tab/>
        <w:t>с талантливыми и одаренными детьми в</w:t>
      </w:r>
      <w:r w:rsidRPr="006B04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04E6">
        <w:rPr>
          <w:rFonts w:ascii="Times New Roman" w:hAnsi="Times New Roman" w:cs="Times New Roman"/>
          <w:sz w:val="24"/>
          <w:szCs w:val="24"/>
        </w:rPr>
        <w:t>ОУ.</w:t>
      </w:r>
    </w:p>
    <w:p w:rsidR="009A313E" w:rsidRPr="006B04E6" w:rsidRDefault="009A313E" w:rsidP="009A313E">
      <w:pPr>
        <w:pStyle w:val="a3"/>
        <w:widowControl w:val="0"/>
        <w:numPr>
          <w:ilvl w:val="0"/>
          <w:numId w:val="13"/>
        </w:numPr>
        <w:tabs>
          <w:tab w:val="left" w:pos="966"/>
        </w:tabs>
        <w:autoSpaceDE w:val="0"/>
        <w:autoSpaceDN w:val="0"/>
        <w:spacing w:before="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B04E6">
        <w:rPr>
          <w:rFonts w:ascii="Times New Roman" w:hAnsi="Times New Roman" w:cs="Times New Roman"/>
          <w:sz w:val="24"/>
          <w:szCs w:val="24"/>
        </w:rPr>
        <w:t>Увеличение числа  учащихся, овладевших ключевыми</w:t>
      </w:r>
      <w:r w:rsidRPr="006B04E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B04E6">
        <w:rPr>
          <w:rFonts w:ascii="Times New Roman" w:hAnsi="Times New Roman" w:cs="Times New Roman"/>
          <w:sz w:val="24"/>
          <w:szCs w:val="24"/>
        </w:rPr>
        <w:t>компетенциями.</w:t>
      </w:r>
    </w:p>
    <w:p w:rsidR="009A313E" w:rsidRPr="006B04E6" w:rsidRDefault="009A313E" w:rsidP="009A313E">
      <w:pPr>
        <w:pStyle w:val="a3"/>
        <w:widowControl w:val="0"/>
        <w:numPr>
          <w:ilvl w:val="0"/>
          <w:numId w:val="13"/>
        </w:numPr>
        <w:tabs>
          <w:tab w:val="left" w:pos="970"/>
        </w:tabs>
        <w:autoSpaceDE w:val="0"/>
        <w:autoSpaceDN w:val="0"/>
        <w:spacing w:before="160" w:after="0" w:line="360" w:lineRule="auto"/>
        <w:ind w:right="11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детей</w:t>
      </w:r>
      <w:r w:rsidRPr="006B04E6">
        <w:rPr>
          <w:rFonts w:ascii="Times New Roman" w:hAnsi="Times New Roman" w:cs="Times New Roman"/>
          <w:sz w:val="24"/>
          <w:szCs w:val="24"/>
        </w:rPr>
        <w:t>, показывающих высокий уровень индивидуальных достижений в образовательных</w:t>
      </w:r>
      <w:r w:rsidRPr="006B04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04E6">
        <w:rPr>
          <w:rFonts w:ascii="Times New Roman" w:hAnsi="Times New Roman" w:cs="Times New Roman"/>
          <w:sz w:val="24"/>
          <w:szCs w:val="24"/>
        </w:rPr>
        <w:t>областях.</w:t>
      </w:r>
    </w:p>
    <w:p w:rsidR="009A313E" w:rsidRPr="006B04E6" w:rsidRDefault="009A313E" w:rsidP="009A313E">
      <w:pPr>
        <w:pStyle w:val="a3"/>
        <w:widowControl w:val="0"/>
        <w:numPr>
          <w:ilvl w:val="0"/>
          <w:numId w:val="13"/>
        </w:numPr>
        <w:tabs>
          <w:tab w:val="left" w:pos="1335"/>
          <w:tab w:val="left" w:pos="1336"/>
          <w:tab w:val="left" w:pos="2411"/>
          <w:tab w:val="left" w:pos="4627"/>
          <w:tab w:val="left" w:pos="6343"/>
          <w:tab w:val="left" w:pos="6823"/>
          <w:tab w:val="left" w:pos="8671"/>
          <w:tab w:val="left" w:pos="9160"/>
        </w:tabs>
        <w:autoSpaceDE w:val="0"/>
        <w:autoSpaceDN w:val="0"/>
        <w:spacing w:before="70" w:after="0" w:line="360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числа </w:t>
      </w:r>
      <w:r w:rsidRPr="006B04E6">
        <w:rPr>
          <w:rFonts w:ascii="Times New Roman" w:hAnsi="Times New Roman" w:cs="Times New Roman"/>
          <w:sz w:val="24"/>
          <w:szCs w:val="24"/>
        </w:rPr>
        <w:t>педагогических</w:t>
      </w:r>
      <w:r w:rsidRPr="006B04E6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6B04E6">
        <w:rPr>
          <w:rFonts w:ascii="Times New Roman" w:hAnsi="Times New Roman" w:cs="Times New Roman"/>
          <w:sz w:val="24"/>
          <w:szCs w:val="24"/>
        </w:rPr>
        <w:tab/>
        <w:t>–</w:t>
      </w:r>
      <w:r w:rsidRPr="006B04E6">
        <w:rPr>
          <w:rFonts w:ascii="Times New Roman" w:hAnsi="Times New Roman" w:cs="Times New Roman"/>
          <w:sz w:val="24"/>
          <w:szCs w:val="24"/>
        </w:rPr>
        <w:tab/>
        <w:t>победителей</w:t>
      </w:r>
      <w:r w:rsidRPr="006B04E6">
        <w:rPr>
          <w:rFonts w:ascii="Times New Roman" w:hAnsi="Times New Roman" w:cs="Times New Roman"/>
          <w:sz w:val="24"/>
          <w:szCs w:val="24"/>
        </w:rPr>
        <w:tab/>
        <w:t>и</w:t>
      </w:r>
      <w:r w:rsidRPr="006B04E6">
        <w:rPr>
          <w:rFonts w:ascii="Times New Roman" w:hAnsi="Times New Roman" w:cs="Times New Roman"/>
          <w:sz w:val="24"/>
          <w:szCs w:val="24"/>
        </w:rPr>
        <w:tab/>
        <w:t>призёров профессиональных</w:t>
      </w:r>
      <w:r w:rsidRPr="006B04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4E6">
        <w:rPr>
          <w:rFonts w:ascii="Times New Roman" w:hAnsi="Times New Roman" w:cs="Times New Roman"/>
          <w:sz w:val="24"/>
          <w:szCs w:val="24"/>
        </w:rPr>
        <w:t>конкурсов.</w:t>
      </w:r>
    </w:p>
    <w:p w:rsidR="009A313E" w:rsidRPr="006B04E6" w:rsidRDefault="009A313E" w:rsidP="009A313E">
      <w:pPr>
        <w:pStyle w:val="a3"/>
        <w:widowControl w:val="0"/>
        <w:numPr>
          <w:ilvl w:val="0"/>
          <w:numId w:val="13"/>
        </w:numPr>
        <w:tabs>
          <w:tab w:val="left" w:pos="1305"/>
          <w:tab w:val="left" w:pos="1306"/>
          <w:tab w:val="left" w:pos="2156"/>
          <w:tab w:val="left" w:pos="3143"/>
          <w:tab w:val="left" w:pos="5327"/>
          <w:tab w:val="left" w:pos="7013"/>
          <w:tab w:val="left" w:pos="7472"/>
          <w:tab w:val="left" w:pos="9013"/>
        </w:tabs>
        <w:autoSpaceDE w:val="0"/>
        <w:autoSpaceDN w:val="0"/>
        <w:spacing w:before="6" w:after="0" w:line="360" w:lineRule="auto"/>
        <w:ind w:right="116"/>
        <w:contextualSpacing w:val="0"/>
        <w:rPr>
          <w:rFonts w:ascii="Times New Roman" w:hAnsi="Times New Roman" w:cs="Times New Roman"/>
          <w:sz w:val="24"/>
          <w:szCs w:val="24"/>
        </w:rPr>
      </w:pPr>
      <w:r w:rsidRPr="006B04E6">
        <w:rPr>
          <w:rFonts w:ascii="Times New Roman" w:hAnsi="Times New Roman" w:cs="Times New Roman"/>
          <w:sz w:val="24"/>
          <w:szCs w:val="24"/>
        </w:rPr>
        <w:t>Рост</w:t>
      </w:r>
      <w:r w:rsidRPr="006B04E6">
        <w:rPr>
          <w:rFonts w:ascii="Times New Roman" w:hAnsi="Times New Roman" w:cs="Times New Roman"/>
          <w:sz w:val="24"/>
          <w:szCs w:val="24"/>
        </w:rPr>
        <w:tab/>
        <w:t>числа</w:t>
      </w:r>
      <w:r w:rsidRPr="006B04E6">
        <w:rPr>
          <w:rFonts w:ascii="Times New Roman" w:hAnsi="Times New Roman" w:cs="Times New Roman"/>
          <w:sz w:val="24"/>
          <w:szCs w:val="24"/>
        </w:rPr>
        <w:tab/>
        <w:t>педагогических</w:t>
      </w:r>
      <w:r w:rsidRPr="006B04E6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6B04E6">
        <w:rPr>
          <w:rFonts w:ascii="Times New Roman" w:hAnsi="Times New Roman" w:cs="Times New Roman"/>
          <w:sz w:val="24"/>
          <w:szCs w:val="24"/>
        </w:rPr>
        <w:tab/>
        <w:t>и</w:t>
      </w:r>
      <w:r w:rsidRPr="006B04E6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6B04E6">
        <w:rPr>
          <w:rFonts w:ascii="Times New Roman" w:hAnsi="Times New Roman" w:cs="Times New Roman"/>
          <w:sz w:val="24"/>
          <w:szCs w:val="24"/>
        </w:rPr>
        <w:tab/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4E6">
        <w:rPr>
          <w:rFonts w:ascii="Times New Roman" w:hAnsi="Times New Roman" w:cs="Times New Roman"/>
          <w:sz w:val="24"/>
          <w:szCs w:val="24"/>
        </w:rPr>
        <w:t xml:space="preserve"> принимающих участие в реализации</w:t>
      </w:r>
      <w:r w:rsidRPr="006B04E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B04E6">
        <w:rPr>
          <w:rFonts w:ascii="Times New Roman" w:hAnsi="Times New Roman" w:cs="Times New Roman"/>
          <w:sz w:val="24"/>
          <w:szCs w:val="24"/>
        </w:rPr>
        <w:t>проекта.</w:t>
      </w:r>
    </w:p>
    <w:p w:rsidR="009A313E" w:rsidRPr="006B04E6" w:rsidRDefault="009A313E" w:rsidP="009A313E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B04E6">
        <w:rPr>
          <w:rFonts w:ascii="Times New Roman" w:hAnsi="Times New Roman" w:cs="Times New Roman"/>
          <w:sz w:val="24"/>
          <w:szCs w:val="24"/>
        </w:rPr>
        <w:t>Повышение качества образования в</w:t>
      </w:r>
      <w:r w:rsidRPr="006B04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04E6">
        <w:rPr>
          <w:rFonts w:ascii="Times New Roman" w:hAnsi="Times New Roman" w:cs="Times New Roman"/>
          <w:sz w:val="24"/>
          <w:szCs w:val="24"/>
        </w:rPr>
        <w:t>ОУ.</w:t>
      </w:r>
    </w:p>
    <w:p w:rsidR="009A313E" w:rsidRPr="009A313E" w:rsidRDefault="009A313E" w:rsidP="009A313E">
      <w:pPr>
        <w:pStyle w:val="a3"/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spacing w:before="160" w:after="0"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A313E">
        <w:rPr>
          <w:rFonts w:ascii="Times New Roman" w:hAnsi="Times New Roman" w:cs="Times New Roman"/>
          <w:sz w:val="24"/>
          <w:szCs w:val="24"/>
        </w:rPr>
        <w:t>Положительная динамика</w:t>
      </w:r>
      <w:proofErr w:type="gramStart"/>
      <w:r w:rsidRPr="009A313E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9A313E">
        <w:rPr>
          <w:rFonts w:ascii="Times New Roman" w:hAnsi="Times New Roman" w:cs="Times New Roman"/>
          <w:sz w:val="24"/>
          <w:szCs w:val="24"/>
        </w:rPr>
        <w:t>числа родителей (законных представителей), удовлетворенных образовательным процессом в</w:t>
      </w:r>
      <w:r w:rsidRPr="009A313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313E">
        <w:rPr>
          <w:rFonts w:ascii="Times New Roman" w:hAnsi="Times New Roman" w:cs="Times New Roman"/>
          <w:sz w:val="24"/>
          <w:szCs w:val="24"/>
        </w:rPr>
        <w:t>ОУ.</w:t>
      </w:r>
    </w:p>
    <w:p w:rsidR="00401197" w:rsidRPr="00401197" w:rsidRDefault="00401197" w:rsidP="00B5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0E21" w:rsidRPr="00F1736C" w:rsidRDefault="00B50E21" w:rsidP="009A31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B4EC0" w:rsidRDefault="000B4EC0" w:rsidP="001359B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Предложения по распространению и внедрению результатов проекта в массовую практику</w:t>
      </w:r>
    </w:p>
    <w:tbl>
      <w:tblPr>
        <w:tblStyle w:val="a4"/>
        <w:tblW w:w="0" w:type="auto"/>
        <w:tblLook w:val="04A0"/>
      </w:tblPr>
      <w:tblGrid>
        <w:gridCol w:w="2284"/>
        <w:gridCol w:w="1824"/>
        <w:gridCol w:w="2060"/>
        <w:gridCol w:w="1911"/>
      </w:tblGrid>
      <w:tr w:rsidR="00A2043F" w:rsidTr="0011295B">
        <w:tc>
          <w:tcPr>
            <w:tcW w:w="2284" w:type="dxa"/>
          </w:tcPr>
          <w:p w:rsidR="00A2043F" w:rsidRDefault="00A2043F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4" w:type="dxa"/>
          </w:tcPr>
          <w:p w:rsidR="00A2043F" w:rsidRDefault="00A2043F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60" w:type="dxa"/>
          </w:tcPr>
          <w:p w:rsidR="00A2043F" w:rsidRDefault="00A2043F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11" w:type="dxa"/>
          </w:tcPr>
          <w:p w:rsidR="00A2043F" w:rsidRDefault="00A2043F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2043F" w:rsidTr="0011295B">
        <w:tc>
          <w:tcPr>
            <w:tcW w:w="2284" w:type="dxa"/>
          </w:tcPr>
          <w:p w:rsidR="00A2043F" w:rsidRPr="0064557B" w:rsidRDefault="00A2043F" w:rsidP="00764DA8">
            <w:pPr>
              <w:pStyle w:val="Default"/>
            </w:pPr>
            <w:r w:rsidRPr="0064557B">
              <w:t xml:space="preserve"> </w:t>
            </w:r>
            <w:r w:rsidR="00401640">
              <w:t xml:space="preserve">Содержание работы по </w:t>
            </w:r>
            <w:r w:rsidR="00401640">
              <w:lastRenderedPageBreak/>
              <w:t>развитию детской одарённости</w:t>
            </w:r>
          </w:p>
          <w:p w:rsidR="00A2043F" w:rsidRDefault="00A2043F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2043F" w:rsidRDefault="00401640" w:rsidP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A204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A2043F" w:rsidRDefault="00401640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911" w:type="dxa"/>
          </w:tcPr>
          <w:p w:rsidR="00A2043F" w:rsidRDefault="00401640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2043F" w:rsidTr="0011295B">
        <w:tc>
          <w:tcPr>
            <w:tcW w:w="2284" w:type="dxa"/>
          </w:tcPr>
          <w:p w:rsidR="00A2043F" w:rsidRPr="0064557B" w:rsidRDefault="00401640" w:rsidP="00401640">
            <w:pPr>
              <w:pStyle w:val="Default"/>
            </w:pPr>
            <w:r>
              <w:lastRenderedPageBreak/>
              <w:t>Методы и формы работы с одаренными детьми в урочной и внеурочной деятельности</w:t>
            </w:r>
          </w:p>
        </w:tc>
        <w:tc>
          <w:tcPr>
            <w:tcW w:w="1824" w:type="dxa"/>
          </w:tcPr>
          <w:p w:rsidR="00A2043F" w:rsidRDefault="00401640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E0F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A2043F" w:rsidRDefault="00401640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11" w:type="dxa"/>
          </w:tcPr>
          <w:p w:rsidR="00A2043F" w:rsidRDefault="002E0F21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2043F" w:rsidTr="0011295B">
        <w:tc>
          <w:tcPr>
            <w:tcW w:w="2284" w:type="dxa"/>
          </w:tcPr>
          <w:p w:rsidR="00A2043F" w:rsidRPr="0064557B" w:rsidRDefault="00401640" w:rsidP="0064557B">
            <w:pPr>
              <w:pStyle w:val="Default"/>
            </w:pPr>
            <w:r>
              <w:t xml:space="preserve">Развитие одаренных детей через проектную и исследовательскую деятельность </w:t>
            </w:r>
          </w:p>
        </w:tc>
        <w:tc>
          <w:tcPr>
            <w:tcW w:w="1824" w:type="dxa"/>
          </w:tcPr>
          <w:p w:rsidR="00A2043F" w:rsidRDefault="00401640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E0F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A2043F" w:rsidRDefault="002E0F21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11" w:type="dxa"/>
          </w:tcPr>
          <w:p w:rsidR="00A2043F" w:rsidRDefault="002E0F21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295B" w:rsidTr="0011295B">
        <w:tc>
          <w:tcPr>
            <w:tcW w:w="2284" w:type="dxa"/>
          </w:tcPr>
          <w:p w:rsidR="0011295B" w:rsidRPr="0064557B" w:rsidRDefault="0011295B" w:rsidP="0064557B">
            <w:pPr>
              <w:pStyle w:val="Default"/>
            </w:pPr>
            <w:r>
              <w:t>Духовно-нравственное воспитание одаренных школьников</w:t>
            </w:r>
          </w:p>
        </w:tc>
        <w:tc>
          <w:tcPr>
            <w:tcW w:w="1824" w:type="dxa"/>
          </w:tcPr>
          <w:p w:rsidR="0011295B" w:rsidRDefault="0011295B" w:rsidP="0011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2018</w:t>
            </w:r>
          </w:p>
        </w:tc>
        <w:tc>
          <w:tcPr>
            <w:tcW w:w="2060" w:type="dxa"/>
          </w:tcPr>
          <w:p w:rsidR="0011295B" w:rsidRDefault="0011295B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11" w:type="dxa"/>
          </w:tcPr>
          <w:p w:rsidR="0011295B" w:rsidRDefault="0011295B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295B" w:rsidTr="0011295B">
        <w:tc>
          <w:tcPr>
            <w:tcW w:w="2284" w:type="dxa"/>
          </w:tcPr>
          <w:p w:rsidR="0011295B" w:rsidRPr="0064557B" w:rsidRDefault="0011295B" w:rsidP="0011295B">
            <w:pPr>
              <w:pStyle w:val="Default"/>
            </w:pPr>
            <w:r>
              <w:t xml:space="preserve">Способы выявления одаренных детей в начальных классах. </w:t>
            </w:r>
          </w:p>
        </w:tc>
        <w:tc>
          <w:tcPr>
            <w:tcW w:w="1824" w:type="dxa"/>
          </w:tcPr>
          <w:p w:rsidR="0011295B" w:rsidRDefault="0011295B" w:rsidP="0011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</w:t>
            </w:r>
          </w:p>
        </w:tc>
        <w:tc>
          <w:tcPr>
            <w:tcW w:w="2060" w:type="dxa"/>
          </w:tcPr>
          <w:p w:rsidR="0011295B" w:rsidRDefault="0011295B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11" w:type="dxa"/>
          </w:tcPr>
          <w:p w:rsidR="0011295B" w:rsidRDefault="0011295B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1295B" w:rsidTr="0011295B">
        <w:tc>
          <w:tcPr>
            <w:tcW w:w="2284" w:type="dxa"/>
          </w:tcPr>
          <w:p w:rsidR="0011295B" w:rsidRDefault="0011295B" w:rsidP="0011295B">
            <w:pPr>
              <w:pStyle w:val="Default"/>
            </w:pPr>
            <w:r>
              <w:t>Конкурс творческих талантов «Синяя птица»</w:t>
            </w:r>
          </w:p>
        </w:tc>
        <w:tc>
          <w:tcPr>
            <w:tcW w:w="1824" w:type="dxa"/>
          </w:tcPr>
          <w:p w:rsidR="0011295B" w:rsidRDefault="0011295B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</w:t>
            </w:r>
          </w:p>
        </w:tc>
        <w:tc>
          <w:tcPr>
            <w:tcW w:w="2060" w:type="dxa"/>
          </w:tcPr>
          <w:p w:rsidR="0011295B" w:rsidRDefault="0011295B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11" w:type="dxa"/>
          </w:tcPr>
          <w:p w:rsidR="0011295B" w:rsidRDefault="0011295B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295B" w:rsidTr="0011295B">
        <w:tc>
          <w:tcPr>
            <w:tcW w:w="2284" w:type="dxa"/>
          </w:tcPr>
          <w:p w:rsidR="0011295B" w:rsidRPr="0064557B" w:rsidRDefault="00474B39" w:rsidP="0064557B">
            <w:pPr>
              <w:pStyle w:val="Default"/>
            </w:pPr>
            <w:r>
              <w:t>Выявление и развитие детской одаренности в урочной и внеурочной деятельности в процессе интеграции музейной и театральной педагогики</w:t>
            </w:r>
          </w:p>
        </w:tc>
        <w:tc>
          <w:tcPr>
            <w:tcW w:w="1824" w:type="dxa"/>
          </w:tcPr>
          <w:p w:rsidR="0011295B" w:rsidRDefault="00474B39" w:rsidP="004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11295B">
              <w:rPr>
                <w:rFonts w:ascii="Times New Roman" w:hAnsi="Times New Roman" w:cs="Times New Roman"/>
                <w:sz w:val="24"/>
                <w:szCs w:val="24"/>
              </w:rPr>
              <w:t>рь  2018</w:t>
            </w:r>
          </w:p>
        </w:tc>
        <w:tc>
          <w:tcPr>
            <w:tcW w:w="2060" w:type="dxa"/>
          </w:tcPr>
          <w:p w:rsidR="0011295B" w:rsidRDefault="0011295B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911" w:type="dxa"/>
          </w:tcPr>
          <w:p w:rsidR="0011295B" w:rsidRDefault="0011295B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1295B" w:rsidTr="0011295B">
        <w:tc>
          <w:tcPr>
            <w:tcW w:w="2284" w:type="dxa"/>
          </w:tcPr>
          <w:p w:rsidR="0011295B" w:rsidRPr="0064557B" w:rsidRDefault="00474B39" w:rsidP="0064557B">
            <w:pPr>
              <w:pStyle w:val="Default"/>
            </w:pPr>
            <w:r>
              <w:t>Работа с одаренными детьми во внеурочное время</w:t>
            </w:r>
          </w:p>
        </w:tc>
        <w:tc>
          <w:tcPr>
            <w:tcW w:w="1824" w:type="dxa"/>
          </w:tcPr>
          <w:p w:rsidR="0011295B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060" w:type="dxa"/>
          </w:tcPr>
          <w:p w:rsidR="0011295B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911" w:type="dxa"/>
          </w:tcPr>
          <w:p w:rsidR="0011295B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74B39" w:rsidTr="0011295B">
        <w:tc>
          <w:tcPr>
            <w:tcW w:w="2284" w:type="dxa"/>
          </w:tcPr>
          <w:p w:rsidR="00474B39" w:rsidRPr="0064557B" w:rsidRDefault="00474B39" w:rsidP="007662C5">
            <w:pPr>
              <w:pStyle w:val="Default"/>
            </w:pPr>
            <w:r>
              <w:t>Совершенствование системы поддержки одарённых детей в условиях реализации ФГОС</w:t>
            </w:r>
          </w:p>
        </w:tc>
        <w:tc>
          <w:tcPr>
            <w:tcW w:w="1824" w:type="dxa"/>
          </w:tcPr>
          <w:p w:rsidR="00474B39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060" w:type="dxa"/>
          </w:tcPr>
          <w:p w:rsidR="00474B39" w:rsidRDefault="00474B39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911" w:type="dxa"/>
          </w:tcPr>
          <w:p w:rsidR="00474B39" w:rsidRDefault="00474B39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74B39" w:rsidTr="0011295B">
        <w:tc>
          <w:tcPr>
            <w:tcW w:w="2284" w:type="dxa"/>
          </w:tcPr>
          <w:p w:rsidR="00474B39" w:rsidRDefault="00474B39" w:rsidP="0064557B">
            <w:pPr>
              <w:pStyle w:val="Default"/>
            </w:pPr>
            <w:r>
              <w:t>Организация работы с одаренными детьми в летнем лагере</w:t>
            </w:r>
          </w:p>
          <w:p w:rsidR="00474B39" w:rsidRPr="0064557B" w:rsidRDefault="00474B39" w:rsidP="0064557B">
            <w:pPr>
              <w:pStyle w:val="Default"/>
            </w:pPr>
          </w:p>
        </w:tc>
        <w:tc>
          <w:tcPr>
            <w:tcW w:w="1824" w:type="dxa"/>
          </w:tcPr>
          <w:p w:rsidR="00474B39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C7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474B39" w:rsidRDefault="00474B39" w:rsidP="004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лагерь </w:t>
            </w:r>
          </w:p>
        </w:tc>
        <w:tc>
          <w:tcPr>
            <w:tcW w:w="1911" w:type="dxa"/>
          </w:tcPr>
          <w:p w:rsidR="00474B39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74B39" w:rsidTr="0011295B">
        <w:tc>
          <w:tcPr>
            <w:tcW w:w="2284" w:type="dxa"/>
          </w:tcPr>
          <w:p w:rsidR="00474B39" w:rsidRPr="0064557B" w:rsidRDefault="00474B39" w:rsidP="0064557B">
            <w:pPr>
              <w:pStyle w:val="Default"/>
            </w:pPr>
            <w:r>
              <w:lastRenderedPageBreak/>
              <w:t xml:space="preserve">Выявление и развитие у обучающихся творческих способностей и интереса к научно-исследовательской деятельности </w:t>
            </w:r>
            <w:r w:rsidR="00C75D45">
              <w:t>в условиях введения ФГОС</w:t>
            </w:r>
          </w:p>
        </w:tc>
        <w:tc>
          <w:tcPr>
            <w:tcW w:w="1824" w:type="dxa"/>
          </w:tcPr>
          <w:p w:rsidR="00474B39" w:rsidRDefault="00C75D45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060" w:type="dxa"/>
          </w:tcPr>
          <w:p w:rsidR="00474B39" w:rsidRDefault="00C75D45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11" w:type="dxa"/>
          </w:tcPr>
          <w:p w:rsidR="00474B39" w:rsidRDefault="00C75D45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74B39" w:rsidTr="0011295B">
        <w:tc>
          <w:tcPr>
            <w:tcW w:w="2284" w:type="dxa"/>
          </w:tcPr>
          <w:p w:rsidR="00474B39" w:rsidRPr="0064557B" w:rsidRDefault="00C75D45" w:rsidP="0064557B">
            <w:pPr>
              <w:pStyle w:val="Default"/>
            </w:pPr>
            <w:r>
              <w:t>Подведение итогов работы РИП. Мониторинг</w:t>
            </w:r>
          </w:p>
        </w:tc>
        <w:tc>
          <w:tcPr>
            <w:tcW w:w="1824" w:type="dxa"/>
          </w:tcPr>
          <w:p w:rsidR="00474B39" w:rsidRDefault="00C75D45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2060" w:type="dxa"/>
          </w:tcPr>
          <w:p w:rsidR="00474B39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11" w:type="dxa"/>
          </w:tcPr>
          <w:p w:rsidR="00474B39" w:rsidRDefault="00474B39" w:rsidP="001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0B4EC0" w:rsidRDefault="000B4EC0" w:rsidP="001359BC">
      <w:pPr>
        <w:rPr>
          <w:rFonts w:ascii="Times New Roman" w:hAnsi="Times New Roman" w:cs="Times New Roman"/>
          <w:sz w:val="24"/>
          <w:szCs w:val="24"/>
        </w:rPr>
      </w:pPr>
    </w:p>
    <w:p w:rsidR="000B4EC0" w:rsidRPr="005F7294" w:rsidRDefault="000B4EC0" w:rsidP="000B4E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7294">
        <w:rPr>
          <w:rFonts w:ascii="Times New Roman" w:hAnsi="Times New Roman" w:cs="Times New Roman"/>
          <w:b/>
          <w:sz w:val="24"/>
          <w:szCs w:val="24"/>
        </w:rPr>
        <w:t>Кадровое обеспечение проекта</w:t>
      </w:r>
    </w:p>
    <w:tbl>
      <w:tblPr>
        <w:tblStyle w:val="a4"/>
        <w:tblW w:w="0" w:type="auto"/>
        <w:tblInd w:w="720" w:type="dxa"/>
        <w:tblLook w:val="04A0"/>
      </w:tblPr>
      <w:tblGrid>
        <w:gridCol w:w="2898"/>
        <w:gridCol w:w="3023"/>
        <w:gridCol w:w="2930"/>
      </w:tblGrid>
      <w:tr w:rsidR="00E033BB" w:rsidTr="00736D18">
        <w:tc>
          <w:tcPr>
            <w:tcW w:w="2898" w:type="dxa"/>
          </w:tcPr>
          <w:p w:rsidR="000B4EC0" w:rsidRDefault="00E033BB" w:rsidP="000B4E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023" w:type="dxa"/>
          </w:tcPr>
          <w:p w:rsidR="000B4EC0" w:rsidRDefault="00E033BB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2930" w:type="dxa"/>
          </w:tcPr>
          <w:p w:rsidR="000B4EC0" w:rsidRDefault="00E033BB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 сотрудника в проекте организации-заявителя</w:t>
            </w:r>
          </w:p>
        </w:tc>
      </w:tr>
      <w:tr w:rsidR="00736D18" w:rsidTr="00736D18">
        <w:tc>
          <w:tcPr>
            <w:tcW w:w="2898" w:type="dxa"/>
          </w:tcPr>
          <w:p w:rsidR="00736D18" w:rsidRDefault="00736D18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Гордина В.М.</w:t>
            </w:r>
          </w:p>
        </w:tc>
        <w:tc>
          <w:tcPr>
            <w:tcW w:w="3023" w:type="dxa"/>
          </w:tcPr>
          <w:p w:rsidR="00736D18" w:rsidRDefault="00736D18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30" w:type="dxa"/>
            <w:vMerge w:val="restart"/>
          </w:tcPr>
          <w:p w:rsidR="00736D18" w:rsidRPr="00736D18" w:rsidRDefault="00736D18" w:rsidP="00FE4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Координируют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деятельность всех участников образовательного пр</w:t>
            </w:r>
            <w:r w:rsidR="00FE45CE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оцесса, участвующих в апробации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, обеспечива</w:t>
            </w:r>
            <w:r w:rsidR="003D5260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ю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т своевременную отчетность о результатах апробации, дела</w:t>
            </w:r>
            <w:r w:rsidR="003D5260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ю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т выводы об эффективности проделанной работы, внос</w:t>
            </w:r>
            <w:r w:rsidR="003D5260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я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т коррективы, обеспечива</w:t>
            </w:r>
            <w:r w:rsidR="003D5260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ю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т создание условий для </w:t>
            </w:r>
            <w:r w:rsidR="00FE45CE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выявления и развития детской одаренности в урочной и внеурочной деятельности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, провод</w:t>
            </w:r>
            <w:r w:rsidR="003D5260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я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т мониторинг результатов апробации, вырабатыва</w:t>
            </w:r>
            <w:r w:rsidR="003D5260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ю</w:t>
            </w:r>
            <w:r w:rsidRPr="00736D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</w:rPr>
              <w:t>т рекомендации на основании результатов апробации.</w:t>
            </w:r>
          </w:p>
        </w:tc>
      </w:tr>
      <w:tr w:rsidR="00736D18" w:rsidTr="00736D18">
        <w:tc>
          <w:tcPr>
            <w:tcW w:w="2898" w:type="dxa"/>
          </w:tcPr>
          <w:p w:rsidR="00736D18" w:rsidRDefault="00736D18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Варина С.Г.</w:t>
            </w:r>
          </w:p>
        </w:tc>
        <w:tc>
          <w:tcPr>
            <w:tcW w:w="3023" w:type="dxa"/>
          </w:tcPr>
          <w:p w:rsidR="00736D18" w:rsidRDefault="00736D18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30" w:type="dxa"/>
            <w:vMerge/>
          </w:tcPr>
          <w:p w:rsidR="00736D18" w:rsidRDefault="00736D18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2F" w:rsidTr="00736D18">
        <w:tc>
          <w:tcPr>
            <w:tcW w:w="2898" w:type="dxa"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Гордина Т.Н.</w:t>
            </w:r>
          </w:p>
        </w:tc>
        <w:tc>
          <w:tcPr>
            <w:tcW w:w="3023" w:type="dxa"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FE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тель-организатор</w:t>
            </w:r>
          </w:p>
        </w:tc>
        <w:tc>
          <w:tcPr>
            <w:tcW w:w="2930" w:type="dxa"/>
            <w:vMerge w:val="restart"/>
          </w:tcPr>
          <w:p w:rsidR="00647E1C" w:rsidRDefault="00647E1C" w:rsidP="00647E1C">
            <w:pPr>
              <w:pStyle w:val="a9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  <w:kern w:val="1"/>
              </w:rPr>
            </w:pPr>
            <w:r w:rsidRPr="00082905">
              <w:rPr>
                <w:bCs/>
                <w:color w:val="000000"/>
                <w:kern w:val="1"/>
              </w:rPr>
              <w:t>Обе</w:t>
            </w:r>
            <w:r>
              <w:rPr>
                <w:bCs/>
                <w:color w:val="000000"/>
                <w:kern w:val="1"/>
              </w:rPr>
              <w:t>спечиваю</w:t>
            </w:r>
            <w:r w:rsidRPr="00082905">
              <w:rPr>
                <w:bCs/>
                <w:color w:val="000000"/>
                <w:kern w:val="1"/>
              </w:rPr>
              <w:t>т предоставление всех необходимых для апробации содержательных материалов, изучение всеми у</w:t>
            </w:r>
            <w:r w:rsidR="00FE45CE">
              <w:rPr>
                <w:bCs/>
                <w:color w:val="000000"/>
                <w:kern w:val="1"/>
              </w:rPr>
              <w:t xml:space="preserve">частниками </w:t>
            </w:r>
            <w:r w:rsidR="00FE45CE">
              <w:rPr>
                <w:bCs/>
                <w:color w:val="000000"/>
                <w:kern w:val="1"/>
              </w:rPr>
              <w:lastRenderedPageBreak/>
              <w:t>апробации документов</w:t>
            </w:r>
            <w:r w:rsidRPr="00082905">
              <w:rPr>
                <w:bCs/>
                <w:color w:val="000000"/>
                <w:kern w:val="1"/>
              </w:rPr>
              <w:t>, проведение семинаров и совещаний с участниками апробации в рамках инструктивно-методической работы на опережение, распространение опыта участников апробации на районном уровне, оказание консультативной и методической помощи учителям.</w:t>
            </w:r>
          </w:p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2F" w:rsidTr="00736D18">
        <w:tc>
          <w:tcPr>
            <w:tcW w:w="2898" w:type="dxa"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23" w:type="dxa"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30" w:type="dxa"/>
            <w:vMerge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2F" w:rsidTr="00736D18">
        <w:tc>
          <w:tcPr>
            <w:tcW w:w="2898" w:type="dxa"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Гордина Е.Г.</w:t>
            </w:r>
          </w:p>
        </w:tc>
        <w:tc>
          <w:tcPr>
            <w:tcW w:w="3023" w:type="dxa"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30" w:type="dxa"/>
            <w:vMerge/>
          </w:tcPr>
          <w:p w:rsidR="00731E2F" w:rsidRDefault="00731E2F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1C" w:rsidTr="00736D18">
        <w:tc>
          <w:tcPr>
            <w:tcW w:w="2898" w:type="dxa"/>
          </w:tcPr>
          <w:p w:rsidR="00647E1C" w:rsidRDefault="00647E1C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3023" w:type="dxa"/>
          </w:tcPr>
          <w:p w:rsidR="00647E1C" w:rsidRDefault="00647E1C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47E1C" w:rsidRPr="00082905" w:rsidRDefault="00647E1C" w:rsidP="00FE45CE">
            <w:pPr>
              <w:pStyle w:val="a9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  <w:kern w:val="1"/>
              </w:rPr>
            </w:pPr>
            <w:r w:rsidRPr="00082905">
              <w:rPr>
                <w:bCs/>
                <w:color w:val="000000"/>
                <w:kern w:val="1"/>
              </w:rPr>
              <w:t>Изучают документы, используют новые технологии в учебной и воспитательной деятельности, обеспечивающие результаты, обозначенные в стандарте нового поколения, организуют проектную и исследовательскую деятельность учащихся, обеспечивают взаимодействие с родителями</w:t>
            </w:r>
          </w:p>
        </w:tc>
      </w:tr>
    </w:tbl>
    <w:p w:rsidR="007D6C53" w:rsidRDefault="007D6C53" w:rsidP="007D6C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1A02" w:rsidRDefault="00E033BB" w:rsidP="00C71A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7294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7D6C53" w:rsidRDefault="007D6C53" w:rsidP="007D6C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45CE" w:rsidRPr="00FE45CE" w:rsidRDefault="00FE45CE" w:rsidP="00FE45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96"/>
        <w:gridCol w:w="2905"/>
        <w:gridCol w:w="2950"/>
      </w:tblGrid>
      <w:tr w:rsidR="00E033BB" w:rsidTr="00E033BB">
        <w:tc>
          <w:tcPr>
            <w:tcW w:w="3190" w:type="dxa"/>
          </w:tcPr>
          <w:p w:rsidR="00E033BB" w:rsidRDefault="00E033BB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190" w:type="dxa"/>
          </w:tcPr>
          <w:p w:rsidR="00E033BB" w:rsidRPr="00E033BB" w:rsidRDefault="00E033BB" w:rsidP="00E033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1" w:type="dxa"/>
          </w:tcPr>
          <w:p w:rsidR="00E033BB" w:rsidRPr="00E033BB" w:rsidRDefault="005F7294" w:rsidP="00E033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033BB">
              <w:rPr>
                <w:rFonts w:ascii="Times New Roman" w:hAnsi="Times New Roman" w:cs="Times New Roman"/>
                <w:sz w:val="24"/>
                <w:szCs w:val="24"/>
              </w:rPr>
              <w:t>(конечная продукция)</w:t>
            </w:r>
          </w:p>
        </w:tc>
      </w:tr>
      <w:tr w:rsidR="00E033BB" w:rsidTr="00E033BB">
        <w:tc>
          <w:tcPr>
            <w:tcW w:w="3190" w:type="dxa"/>
          </w:tcPr>
          <w:p w:rsidR="00E033BB" w:rsidRPr="00C71A02" w:rsidRDefault="00C71A02" w:rsidP="00C71A02">
            <w:pPr>
              <w:pStyle w:val="Default"/>
            </w:pPr>
            <w:r>
              <w:t>Р</w:t>
            </w:r>
            <w:r w:rsidRPr="00C71A02">
              <w:t>азработка моделей и механизмов системы целенаправленного выявления, обучения и развития, поддержки     и сопровождения одаренных детей, развитие системы переподготовки психолого-педагогических кадров для работы с одаренными детьми.</w:t>
            </w:r>
          </w:p>
        </w:tc>
        <w:tc>
          <w:tcPr>
            <w:tcW w:w="3190" w:type="dxa"/>
          </w:tcPr>
          <w:p w:rsidR="00E033BB" w:rsidRDefault="00C71A02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4204D7">
              <w:rPr>
                <w:rFonts w:ascii="Times New Roman" w:hAnsi="Times New Roman" w:cs="Times New Roman"/>
                <w:sz w:val="24"/>
                <w:szCs w:val="24"/>
              </w:rPr>
              <w:t>-август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E033BB" w:rsidRPr="00C71A02" w:rsidRDefault="004204D7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71A02" w:rsidRPr="00C71A0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</w:t>
            </w:r>
            <w:r w:rsidRPr="00C71A0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C71A02" w:rsidRPr="00C71A0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выявления, обучения и развития, поддержки     и сопровождения одаренных детей</w:t>
            </w:r>
          </w:p>
        </w:tc>
      </w:tr>
      <w:tr w:rsidR="004C7F9B" w:rsidTr="00E033BB">
        <w:tc>
          <w:tcPr>
            <w:tcW w:w="3190" w:type="dxa"/>
          </w:tcPr>
          <w:p w:rsidR="004C7F9B" w:rsidRDefault="00FE45CE" w:rsidP="00C71A02">
            <w:pPr>
              <w:pStyle w:val="Default"/>
              <w:rPr>
                <w:sz w:val="23"/>
                <w:szCs w:val="23"/>
              </w:rPr>
            </w:pPr>
            <w:r>
              <w:t>Р</w:t>
            </w:r>
            <w:r w:rsidR="00C71A02" w:rsidRPr="00C71A02">
              <w:t xml:space="preserve">еализация основных целей  и задач. Перевод образовательного процесса на качественно новый подход к  обучению </w:t>
            </w:r>
            <w:r w:rsidR="00C71A02" w:rsidRPr="00C71A02">
              <w:lastRenderedPageBreak/>
              <w:t>с использованием методов активной</w:t>
            </w:r>
            <w:r w:rsidR="00C71A02" w:rsidRPr="00E32080">
              <w:rPr>
                <w:sz w:val="28"/>
                <w:szCs w:val="28"/>
              </w:rPr>
              <w:t xml:space="preserve"> </w:t>
            </w:r>
            <w:r w:rsidRPr="00FE45CE">
              <w:t>педагогики.</w:t>
            </w:r>
          </w:p>
        </w:tc>
        <w:tc>
          <w:tcPr>
            <w:tcW w:w="3190" w:type="dxa"/>
          </w:tcPr>
          <w:p w:rsidR="004C7F9B" w:rsidRDefault="00FE45CE" w:rsidP="00FE45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  <w:r w:rsidR="004C7F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C7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7F9B" w:rsidRDefault="004C7F9B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педагогическому сообществу</w:t>
            </w:r>
          </w:p>
        </w:tc>
      </w:tr>
      <w:tr w:rsidR="004204D7" w:rsidTr="00E033BB">
        <w:tc>
          <w:tcPr>
            <w:tcW w:w="3190" w:type="dxa"/>
          </w:tcPr>
          <w:p w:rsidR="00FE45CE" w:rsidRPr="00FE45CE" w:rsidRDefault="00FE45CE" w:rsidP="00FE45CE">
            <w:pPr>
              <w:pStyle w:val="a9"/>
              <w:spacing w:before="0" w:beforeAutospacing="0" w:after="0" w:afterAutospacing="0"/>
              <w:ind w:firstLine="601"/>
            </w:pPr>
            <w:r>
              <w:lastRenderedPageBreak/>
              <w:t>К</w:t>
            </w:r>
            <w:r w:rsidRPr="00FE45CE">
              <w:t>онтроль и анализ реализации проекта и достигнутых результатов, определение проблем, возникших  в ходе реализации проекта, путей  их решения и составление перспективного плана дальнейшей работы в этом направлении. Обобщение созданных положительных образовательных практик и их закрепление в локальных нормативных актах школы, сборнике методических разработок.</w:t>
            </w:r>
          </w:p>
          <w:p w:rsidR="00FE45CE" w:rsidRPr="00E32080" w:rsidRDefault="00FE45CE" w:rsidP="00FE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D7" w:rsidRDefault="004204D7" w:rsidP="00FE45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4204D7" w:rsidRDefault="00FE45CE" w:rsidP="00FE45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C7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C7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204D7" w:rsidRDefault="004C7F9B" w:rsidP="00E03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Обобщены результаты апробации</w:t>
            </w:r>
          </w:p>
        </w:tc>
      </w:tr>
    </w:tbl>
    <w:p w:rsidR="000B4EC0" w:rsidRDefault="000B4EC0" w:rsidP="00E03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45" w:rsidRDefault="00C75D45" w:rsidP="00E03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45" w:rsidRPr="000B4EC0" w:rsidRDefault="00C75D45" w:rsidP="00C75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В.М. Гордина</w:t>
      </w:r>
    </w:p>
    <w:sectPr w:rsidR="00C75D45" w:rsidRPr="000B4EC0" w:rsidSect="003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62F"/>
    <w:multiLevelType w:val="hybridMultilevel"/>
    <w:tmpl w:val="99DA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271"/>
    <w:multiLevelType w:val="hybridMultilevel"/>
    <w:tmpl w:val="79E26958"/>
    <w:lvl w:ilvl="0" w:tplc="B262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273D"/>
    <w:multiLevelType w:val="hybridMultilevel"/>
    <w:tmpl w:val="0028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E7157"/>
    <w:multiLevelType w:val="hybridMultilevel"/>
    <w:tmpl w:val="EC0044AC"/>
    <w:lvl w:ilvl="0" w:tplc="B262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625C6"/>
    <w:multiLevelType w:val="hybridMultilevel"/>
    <w:tmpl w:val="B59A637A"/>
    <w:lvl w:ilvl="0" w:tplc="D37E1B5E">
      <w:start w:val="1"/>
      <w:numFmt w:val="decimal"/>
      <w:lvlText w:val="%1."/>
      <w:lvlJc w:val="left"/>
      <w:pPr>
        <w:ind w:left="118" w:hanging="4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0C4C02E">
      <w:numFmt w:val="bullet"/>
      <w:lvlText w:val="•"/>
      <w:lvlJc w:val="left"/>
      <w:pPr>
        <w:ind w:left="1134" w:hanging="479"/>
      </w:pPr>
      <w:rPr>
        <w:rFonts w:hint="default"/>
      </w:rPr>
    </w:lvl>
    <w:lvl w:ilvl="2" w:tplc="52E489E0">
      <w:numFmt w:val="bullet"/>
      <w:lvlText w:val="•"/>
      <w:lvlJc w:val="left"/>
      <w:pPr>
        <w:ind w:left="2148" w:hanging="479"/>
      </w:pPr>
      <w:rPr>
        <w:rFonts w:hint="default"/>
      </w:rPr>
    </w:lvl>
    <w:lvl w:ilvl="3" w:tplc="F08021E2">
      <w:numFmt w:val="bullet"/>
      <w:lvlText w:val="•"/>
      <w:lvlJc w:val="left"/>
      <w:pPr>
        <w:ind w:left="3163" w:hanging="479"/>
      </w:pPr>
      <w:rPr>
        <w:rFonts w:hint="default"/>
      </w:rPr>
    </w:lvl>
    <w:lvl w:ilvl="4" w:tplc="426CA10C">
      <w:numFmt w:val="bullet"/>
      <w:lvlText w:val="•"/>
      <w:lvlJc w:val="left"/>
      <w:pPr>
        <w:ind w:left="4177" w:hanging="479"/>
      </w:pPr>
      <w:rPr>
        <w:rFonts w:hint="default"/>
      </w:rPr>
    </w:lvl>
    <w:lvl w:ilvl="5" w:tplc="D4EC1BB0">
      <w:numFmt w:val="bullet"/>
      <w:lvlText w:val="•"/>
      <w:lvlJc w:val="left"/>
      <w:pPr>
        <w:ind w:left="5192" w:hanging="479"/>
      </w:pPr>
      <w:rPr>
        <w:rFonts w:hint="default"/>
      </w:rPr>
    </w:lvl>
    <w:lvl w:ilvl="6" w:tplc="8A2A0588">
      <w:numFmt w:val="bullet"/>
      <w:lvlText w:val="•"/>
      <w:lvlJc w:val="left"/>
      <w:pPr>
        <w:ind w:left="6206" w:hanging="479"/>
      </w:pPr>
      <w:rPr>
        <w:rFonts w:hint="default"/>
      </w:rPr>
    </w:lvl>
    <w:lvl w:ilvl="7" w:tplc="A01858B4">
      <w:numFmt w:val="bullet"/>
      <w:lvlText w:val="•"/>
      <w:lvlJc w:val="left"/>
      <w:pPr>
        <w:ind w:left="7221" w:hanging="479"/>
      </w:pPr>
      <w:rPr>
        <w:rFonts w:hint="default"/>
      </w:rPr>
    </w:lvl>
    <w:lvl w:ilvl="8" w:tplc="62E42732">
      <w:numFmt w:val="bullet"/>
      <w:lvlText w:val="•"/>
      <w:lvlJc w:val="left"/>
      <w:pPr>
        <w:ind w:left="8235" w:hanging="479"/>
      </w:pPr>
      <w:rPr>
        <w:rFonts w:hint="default"/>
      </w:rPr>
    </w:lvl>
  </w:abstractNum>
  <w:abstractNum w:abstractNumId="5">
    <w:nsid w:val="39860AD3"/>
    <w:multiLevelType w:val="hybridMultilevel"/>
    <w:tmpl w:val="BEA69C68"/>
    <w:lvl w:ilvl="0" w:tplc="C3808E6A">
      <w:numFmt w:val="bullet"/>
      <w:lvlText w:val=""/>
      <w:lvlJc w:val="left"/>
      <w:pPr>
        <w:ind w:left="118" w:hanging="849"/>
      </w:pPr>
      <w:rPr>
        <w:rFonts w:ascii="Symbol" w:eastAsia="Symbol" w:hAnsi="Symbol" w:cs="Symbol" w:hint="default"/>
        <w:w w:val="99"/>
        <w:sz w:val="28"/>
        <w:szCs w:val="28"/>
      </w:rPr>
    </w:lvl>
    <w:lvl w:ilvl="1" w:tplc="EF24CCFA">
      <w:numFmt w:val="bullet"/>
      <w:lvlText w:val="•"/>
      <w:lvlJc w:val="left"/>
      <w:pPr>
        <w:ind w:left="1094" w:hanging="849"/>
      </w:pPr>
      <w:rPr>
        <w:rFonts w:hint="default"/>
      </w:rPr>
    </w:lvl>
    <w:lvl w:ilvl="2" w:tplc="3CAE6E0A">
      <w:numFmt w:val="bullet"/>
      <w:lvlText w:val="•"/>
      <w:lvlJc w:val="left"/>
      <w:pPr>
        <w:ind w:left="2068" w:hanging="849"/>
      </w:pPr>
      <w:rPr>
        <w:rFonts w:hint="default"/>
      </w:rPr>
    </w:lvl>
    <w:lvl w:ilvl="3" w:tplc="FBD6017A">
      <w:numFmt w:val="bullet"/>
      <w:lvlText w:val="•"/>
      <w:lvlJc w:val="left"/>
      <w:pPr>
        <w:ind w:left="3043" w:hanging="849"/>
      </w:pPr>
      <w:rPr>
        <w:rFonts w:hint="default"/>
      </w:rPr>
    </w:lvl>
    <w:lvl w:ilvl="4" w:tplc="E42E622E">
      <w:numFmt w:val="bullet"/>
      <w:lvlText w:val="•"/>
      <w:lvlJc w:val="left"/>
      <w:pPr>
        <w:ind w:left="4017" w:hanging="849"/>
      </w:pPr>
      <w:rPr>
        <w:rFonts w:hint="default"/>
      </w:rPr>
    </w:lvl>
    <w:lvl w:ilvl="5" w:tplc="0F186694">
      <w:numFmt w:val="bullet"/>
      <w:lvlText w:val="•"/>
      <w:lvlJc w:val="left"/>
      <w:pPr>
        <w:ind w:left="4992" w:hanging="849"/>
      </w:pPr>
      <w:rPr>
        <w:rFonts w:hint="default"/>
      </w:rPr>
    </w:lvl>
    <w:lvl w:ilvl="6" w:tplc="A658ED8E">
      <w:numFmt w:val="bullet"/>
      <w:lvlText w:val="•"/>
      <w:lvlJc w:val="left"/>
      <w:pPr>
        <w:ind w:left="5966" w:hanging="849"/>
      </w:pPr>
      <w:rPr>
        <w:rFonts w:hint="default"/>
      </w:rPr>
    </w:lvl>
    <w:lvl w:ilvl="7" w:tplc="E7EE54A0">
      <w:numFmt w:val="bullet"/>
      <w:lvlText w:val="•"/>
      <w:lvlJc w:val="left"/>
      <w:pPr>
        <w:ind w:left="6941" w:hanging="849"/>
      </w:pPr>
      <w:rPr>
        <w:rFonts w:hint="default"/>
      </w:rPr>
    </w:lvl>
    <w:lvl w:ilvl="8" w:tplc="F99C8D74">
      <w:numFmt w:val="bullet"/>
      <w:lvlText w:val="•"/>
      <w:lvlJc w:val="left"/>
      <w:pPr>
        <w:ind w:left="7915" w:hanging="849"/>
      </w:pPr>
      <w:rPr>
        <w:rFonts w:hint="default"/>
      </w:rPr>
    </w:lvl>
  </w:abstractNum>
  <w:abstractNum w:abstractNumId="6">
    <w:nsid w:val="3A076359"/>
    <w:multiLevelType w:val="hybridMultilevel"/>
    <w:tmpl w:val="4A3E9990"/>
    <w:lvl w:ilvl="0" w:tplc="B262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43CC9"/>
    <w:multiLevelType w:val="hybridMultilevel"/>
    <w:tmpl w:val="1082A73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621"/>
    <w:multiLevelType w:val="hybridMultilevel"/>
    <w:tmpl w:val="59F0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B5610"/>
    <w:multiLevelType w:val="multilevel"/>
    <w:tmpl w:val="CAA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52E6F"/>
    <w:multiLevelType w:val="hybridMultilevel"/>
    <w:tmpl w:val="2AAC96A2"/>
    <w:lvl w:ilvl="0" w:tplc="74127010">
      <w:numFmt w:val="bullet"/>
      <w:lvlText w:val=""/>
      <w:lvlJc w:val="left"/>
      <w:pPr>
        <w:ind w:left="262" w:hanging="466"/>
      </w:pPr>
      <w:rPr>
        <w:rFonts w:hint="default"/>
        <w:w w:val="100"/>
      </w:rPr>
    </w:lvl>
    <w:lvl w:ilvl="1" w:tplc="870C782E">
      <w:numFmt w:val="bullet"/>
      <w:lvlText w:val="•"/>
      <w:lvlJc w:val="left"/>
      <w:pPr>
        <w:ind w:left="1218" w:hanging="466"/>
      </w:pPr>
      <w:rPr>
        <w:rFonts w:hint="default"/>
      </w:rPr>
    </w:lvl>
    <w:lvl w:ilvl="2" w:tplc="1E7CFB88">
      <w:numFmt w:val="bullet"/>
      <w:lvlText w:val="•"/>
      <w:lvlJc w:val="left"/>
      <w:pPr>
        <w:ind w:left="2177" w:hanging="466"/>
      </w:pPr>
      <w:rPr>
        <w:rFonts w:hint="default"/>
      </w:rPr>
    </w:lvl>
    <w:lvl w:ilvl="3" w:tplc="28189758">
      <w:numFmt w:val="bullet"/>
      <w:lvlText w:val="•"/>
      <w:lvlJc w:val="left"/>
      <w:pPr>
        <w:ind w:left="3135" w:hanging="466"/>
      </w:pPr>
      <w:rPr>
        <w:rFonts w:hint="default"/>
      </w:rPr>
    </w:lvl>
    <w:lvl w:ilvl="4" w:tplc="B4745DD0">
      <w:numFmt w:val="bullet"/>
      <w:lvlText w:val="•"/>
      <w:lvlJc w:val="left"/>
      <w:pPr>
        <w:ind w:left="4094" w:hanging="466"/>
      </w:pPr>
      <w:rPr>
        <w:rFonts w:hint="default"/>
      </w:rPr>
    </w:lvl>
    <w:lvl w:ilvl="5" w:tplc="7C9A9480">
      <w:numFmt w:val="bullet"/>
      <w:lvlText w:val="•"/>
      <w:lvlJc w:val="left"/>
      <w:pPr>
        <w:ind w:left="5053" w:hanging="466"/>
      </w:pPr>
      <w:rPr>
        <w:rFonts w:hint="default"/>
      </w:rPr>
    </w:lvl>
    <w:lvl w:ilvl="6" w:tplc="562C442C">
      <w:numFmt w:val="bullet"/>
      <w:lvlText w:val="•"/>
      <w:lvlJc w:val="left"/>
      <w:pPr>
        <w:ind w:left="6011" w:hanging="466"/>
      </w:pPr>
      <w:rPr>
        <w:rFonts w:hint="default"/>
      </w:rPr>
    </w:lvl>
    <w:lvl w:ilvl="7" w:tplc="CE7292A4">
      <w:numFmt w:val="bullet"/>
      <w:lvlText w:val="•"/>
      <w:lvlJc w:val="left"/>
      <w:pPr>
        <w:ind w:left="6970" w:hanging="466"/>
      </w:pPr>
      <w:rPr>
        <w:rFonts w:hint="default"/>
      </w:rPr>
    </w:lvl>
    <w:lvl w:ilvl="8" w:tplc="388A96E4">
      <w:numFmt w:val="bullet"/>
      <w:lvlText w:val="•"/>
      <w:lvlJc w:val="left"/>
      <w:pPr>
        <w:ind w:left="7929" w:hanging="466"/>
      </w:pPr>
      <w:rPr>
        <w:rFonts w:hint="default"/>
      </w:rPr>
    </w:lvl>
  </w:abstractNum>
  <w:abstractNum w:abstractNumId="12">
    <w:nsid w:val="7FC57694"/>
    <w:multiLevelType w:val="multilevel"/>
    <w:tmpl w:val="5CF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60A"/>
    <w:rsid w:val="00017804"/>
    <w:rsid w:val="0003067C"/>
    <w:rsid w:val="000B4EC0"/>
    <w:rsid w:val="0011295B"/>
    <w:rsid w:val="001359BC"/>
    <w:rsid w:val="00211E81"/>
    <w:rsid w:val="002965FF"/>
    <w:rsid w:val="002E0F21"/>
    <w:rsid w:val="00316EA1"/>
    <w:rsid w:val="0034252A"/>
    <w:rsid w:val="00352C27"/>
    <w:rsid w:val="0037398A"/>
    <w:rsid w:val="003A095F"/>
    <w:rsid w:val="003C320C"/>
    <w:rsid w:val="003D5260"/>
    <w:rsid w:val="00401197"/>
    <w:rsid w:val="00401640"/>
    <w:rsid w:val="004204D7"/>
    <w:rsid w:val="0046768C"/>
    <w:rsid w:val="00474B39"/>
    <w:rsid w:val="004C7F9B"/>
    <w:rsid w:val="004F54F3"/>
    <w:rsid w:val="00530F9E"/>
    <w:rsid w:val="005F7294"/>
    <w:rsid w:val="0064557B"/>
    <w:rsid w:val="00647E1C"/>
    <w:rsid w:val="006B04E6"/>
    <w:rsid w:val="006E09D2"/>
    <w:rsid w:val="00731E2F"/>
    <w:rsid w:val="00736D18"/>
    <w:rsid w:val="00764DA8"/>
    <w:rsid w:val="00792AE9"/>
    <w:rsid w:val="007D6C53"/>
    <w:rsid w:val="007D7269"/>
    <w:rsid w:val="00841048"/>
    <w:rsid w:val="0086158F"/>
    <w:rsid w:val="00914ABA"/>
    <w:rsid w:val="00961F16"/>
    <w:rsid w:val="00964B12"/>
    <w:rsid w:val="00976871"/>
    <w:rsid w:val="009A313E"/>
    <w:rsid w:val="00A2043F"/>
    <w:rsid w:val="00A50940"/>
    <w:rsid w:val="00B50E21"/>
    <w:rsid w:val="00B6060A"/>
    <w:rsid w:val="00B77B03"/>
    <w:rsid w:val="00BE288F"/>
    <w:rsid w:val="00C71A02"/>
    <w:rsid w:val="00C75D45"/>
    <w:rsid w:val="00CB48FD"/>
    <w:rsid w:val="00CE2440"/>
    <w:rsid w:val="00D2033B"/>
    <w:rsid w:val="00D526E9"/>
    <w:rsid w:val="00D91228"/>
    <w:rsid w:val="00D91897"/>
    <w:rsid w:val="00E033BB"/>
    <w:rsid w:val="00E442BD"/>
    <w:rsid w:val="00EC5C49"/>
    <w:rsid w:val="00ED4FD4"/>
    <w:rsid w:val="00ED5181"/>
    <w:rsid w:val="00EF44EB"/>
    <w:rsid w:val="00F1736C"/>
    <w:rsid w:val="00F27CD2"/>
    <w:rsid w:val="00F71683"/>
    <w:rsid w:val="00FB5906"/>
    <w:rsid w:val="00FE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060A"/>
    <w:pPr>
      <w:ind w:left="720"/>
      <w:contextualSpacing/>
    </w:pPr>
  </w:style>
  <w:style w:type="table" w:styleId="a4">
    <w:name w:val="Table Grid"/>
    <w:basedOn w:val="a1"/>
    <w:uiPriority w:val="59"/>
    <w:rsid w:val="00B6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060A"/>
    <w:rPr>
      <w:color w:val="0000FF" w:themeColor="hyperlink"/>
      <w:u w:val="single"/>
    </w:rPr>
  </w:style>
  <w:style w:type="paragraph" w:styleId="a6">
    <w:name w:val="No Spacing"/>
    <w:uiPriority w:val="1"/>
    <w:qFormat/>
    <w:rsid w:val="003C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2AE9"/>
    <w:rPr>
      <w:i/>
      <w:iCs/>
    </w:rPr>
  </w:style>
  <w:style w:type="character" w:styleId="a8">
    <w:name w:val="Strong"/>
    <w:basedOn w:val="a0"/>
    <w:uiPriority w:val="22"/>
    <w:qFormat/>
    <w:rsid w:val="00792AE9"/>
    <w:rPr>
      <w:b/>
      <w:bCs/>
    </w:rPr>
  </w:style>
  <w:style w:type="paragraph" w:customStyle="1" w:styleId="Default">
    <w:name w:val="Default"/>
    <w:rsid w:val="00764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4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37398A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7398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din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A5F5-9B07-44FE-B647-767D0279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2015-11-30T09:56:00Z</cp:lastPrinted>
  <dcterms:created xsi:type="dcterms:W3CDTF">2015-11-27T11:26:00Z</dcterms:created>
  <dcterms:modified xsi:type="dcterms:W3CDTF">2018-02-27T11:09:00Z</dcterms:modified>
</cp:coreProperties>
</file>